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284481" w14:paraId="75F35D8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5271" w14:textId="515881C6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Completion of either a two-year certificate/degree from a college, university, or technical school in an IT field or equivalent work experience in IT.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A7F1" w14:textId="4B775CC6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C229" w14:textId="77777777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712A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4307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16C4807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D2CC" w14:textId="3D2EFB96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as Computer Operator in a large Data Center.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8BFE" w14:textId="4E76734C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455F" w14:textId="3132013A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2CE5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2FCD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4206E11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7F5E" w14:textId="6665E702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 Network Operations Center (NOC).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E67B" w14:textId="6E5C28DE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D268" w14:textId="6098B120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8B76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A19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6B58F21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6CE" w14:textId="5CD008CB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Production Control.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9736" w14:textId="33EE2A5D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92D7" w14:textId="52DC0AB9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F9A1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6B51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79CF950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68E4" w14:textId="5E944C59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Control-M.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D044" w14:textId="7A41D6CF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8796" w14:textId="4ADAB34B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58E4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DCAC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6D6FC0EF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8ED3" w14:textId="431D13E5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TPE/BPE Manager.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FC81" w14:textId="4D911540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E87B" w14:textId="51E92904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AE31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8323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1280AFE4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8E40" w14:textId="78D76673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security in a Data Center.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026" w14:textId="7A824E79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083C" w14:textId="74096C2B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A4E3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700F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3382FC8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7965" w14:textId="2887A356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Heating, Ventilation, and Air Conditioning (HVAC) in a Data Center.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010B" w14:textId="7691DB80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C575" w14:textId="549EC5B8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F7C5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103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5B1A6EB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3848" w14:textId="6A14065F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electrical power in a Data Center including generators and Uninterruptible Power Supplies (UPS).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044F" w14:textId="1D45653F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48F4" w14:textId="0A49E999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9507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5F5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3BF96A5F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 raised floor in a Data Center.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4B371041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6F981807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38DEC246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fire detection and fire suppression systems in a Data Center.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54CFC97A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42712330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095FC86D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Change Management policies, procedures, and software.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3A98A4DC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0CF96CA8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57CA2F9D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Incident/Problem Management policies, procedures, and software.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029177ED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21B26311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538F3DD9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Asset Management policies, procedures, and software.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394480EE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1412EECC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355FD4C3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Networks, such as LAN/WAN, MPLS, TCP/IP, and SNA.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38720FB6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0AD18EEA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246459A9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Microsoft Office.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38D07A24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30EA9770" w:rsidR="00284481" w:rsidRDefault="00284481" w:rsidP="0028448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32C06DCB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Information Technology Infrastructure Library (ITIL).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1B40D0E0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2099E9D5" w:rsidR="00284481" w:rsidRDefault="00284481" w:rsidP="0028448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4BAC5CA8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automated job schedulers.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2E6B6F6D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6A9E6CA1" w:rsidR="00284481" w:rsidRDefault="00284481" w:rsidP="0028448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5ABA59FE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hardware/software maintenance contracts.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3A1B48A1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43BE1CC8" w:rsidR="00284481" w:rsidRDefault="00284481" w:rsidP="0028448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6F630BC1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Business Continuity and Disaster Recovery.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45C6E8EB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AE2584F" w:rsidR="00284481" w:rsidRDefault="00284481" w:rsidP="0028448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5862BFD7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State and/or Federal government.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5F667FBC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A3F26F6" w:rsidR="00284481" w:rsidRDefault="00284481" w:rsidP="0028448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  <w:tr w:rsidR="00284481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63C69923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distributed servers running AIX, LINUX, and Windows.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54EDB199" w:rsidR="00284481" w:rsidRDefault="00284481" w:rsidP="0028448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3DC32B46" w:rsidR="00284481" w:rsidRDefault="00284481" w:rsidP="0028448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284481" w:rsidRDefault="00284481" w:rsidP="00284481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lastRenderedPageBreak/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7832F" w14:textId="77777777" w:rsidR="00C970C4" w:rsidRDefault="00C970C4">
      <w:pPr>
        <w:spacing w:before="0" w:after="0"/>
      </w:pPr>
      <w:r>
        <w:separator/>
      </w:r>
    </w:p>
  </w:endnote>
  <w:endnote w:type="continuationSeparator" w:id="0">
    <w:p w14:paraId="1A45CAE3" w14:textId="77777777" w:rsidR="00C970C4" w:rsidRDefault="00C970C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E8427" w14:textId="77777777" w:rsidR="00C970C4" w:rsidRDefault="00C970C4">
      <w:pPr>
        <w:spacing w:before="0" w:after="0"/>
      </w:pPr>
      <w:r>
        <w:separator/>
      </w:r>
    </w:p>
  </w:footnote>
  <w:footnote w:type="continuationSeparator" w:id="0">
    <w:p w14:paraId="4F079C1A" w14:textId="77777777" w:rsidR="00C970C4" w:rsidRDefault="00C970C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4481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D27C3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74B82"/>
    <w:rsid w:val="00C970C4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3</cp:revision>
  <cp:lastPrinted>2004-12-22T01:49:00Z</cp:lastPrinted>
  <dcterms:created xsi:type="dcterms:W3CDTF">2026-10-13T17:50:00Z</dcterms:created>
  <dcterms:modified xsi:type="dcterms:W3CDTF">2026-10-13T17:50:00Z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