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E6F12" w:rsidP="00247C9C">
      <w:pPr>
        <w:jc w:val="center"/>
        <w:rPr>
          <w:bCs/>
          <w:sz w:val="24"/>
          <w:szCs w:val="20"/>
        </w:rPr>
      </w:pPr>
      <w:hyperlink r:id="rId6" w:history="1">
        <w:r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0E11067" w14:textId="77777777" w:rsidR="006531FD" w:rsidRPr="006531FD" w:rsidRDefault="006531FD" w:rsidP="006531FD">
      <w:pPr>
        <w:shd w:val="clear" w:color="auto" w:fill="FFFFFF"/>
        <w:spacing w:before="0" w:after="0"/>
        <w:rPr>
          <w:rFonts w:ascii="Arial" w:eastAsia="Arial" w:hAnsi="Arial" w:cs="Arial"/>
          <w:color w:val="000000"/>
          <w:sz w:val="24"/>
          <w:lang w:val="en-IN"/>
        </w:rPr>
      </w:pPr>
      <w:r w:rsidRPr="006531FD">
        <w:rPr>
          <w:rFonts w:ascii="Arial" w:eastAsia="Arial" w:hAnsi="Arial" w:cs="Arial"/>
          <w:color w:val="000000"/>
          <w:sz w:val="24"/>
          <w:lang w:val="en-IN"/>
        </w:rPr>
        <w:t>NC DHHS Senior Business Analyst (803355)</w:t>
      </w:r>
    </w:p>
    <w:p w14:paraId="6BA01DA9" w14:textId="77777777" w:rsidR="00810E75" w:rsidRDefault="00810E75" w:rsidP="006033C1">
      <w:pPr>
        <w:shd w:val="clear" w:color="auto" w:fill="FFFFFF"/>
        <w:spacing w:before="0" w:after="0"/>
        <w:rPr>
          <w:rFonts w:ascii="Arial" w:eastAsia="Arial" w:hAnsi="Arial" w:cs="Arial"/>
          <w:color w:val="000000"/>
          <w:sz w:val="24"/>
        </w:rPr>
      </w:pPr>
    </w:p>
    <w:p w14:paraId="1A923A5F" w14:textId="5AB84E49"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17DA250A" w14:textId="77777777" w:rsidR="006531FD" w:rsidRPr="006531FD" w:rsidRDefault="006531FD" w:rsidP="006531FD">
      <w:pPr>
        <w:rPr>
          <w:rFonts w:ascii="Arial" w:eastAsia="Arial" w:hAnsi="Arial" w:cs="Arial"/>
          <w:color w:val="000000"/>
          <w:sz w:val="24"/>
          <w:lang w:val="en-IN"/>
        </w:rPr>
      </w:pPr>
      <w:r w:rsidRPr="006531FD">
        <w:rPr>
          <w:rFonts w:ascii="Arial" w:eastAsia="Arial" w:hAnsi="Arial" w:cs="Arial"/>
          <w:color w:val="000000"/>
          <w:sz w:val="24"/>
          <w:lang w:val="en-IN"/>
        </w:rPr>
        <w:t>NC DHHS Senior Business Analyst (803355)</w:t>
      </w:r>
    </w:p>
    <w:p w14:paraId="3D9CA92F" w14:textId="77777777" w:rsidR="006531FD" w:rsidRDefault="006531FD" w:rsidP="007702A8">
      <w:pPr>
        <w:rPr>
          <w:b/>
          <w:bCs/>
          <w:sz w:val="20"/>
          <w:szCs w:val="20"/>
        </w:rPr>
      </w:pPr>
    </w:p>
    <w:p w14:paraId="3D924618" w14:textId="00970B64"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37BB8" w14:textId="77777777" w:rsidR="00A15E2D" w:rsidRDefault="00A15E2D" w:rsidP="00FD6E23">
      <w:pPr>
        <w:spacing w:before="0" w:after="0"/>
      </w:pPr>
      <w:r>
        <w:separator/>
      </w:r>
    </w:p>
  </w:endnote>
  <w:endnote w:type="continuationSeparator" w:id="0">
    <w:p w14:paraId="5BF5BA0F" w14:textId="77777777" w:rsidR="00A15E2D" w:rsidRDefault="00A15E2D"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4DC9" w14:textId="77777777" w:rsidR="00A15E2D" w:rsidRDefault="00A15E2D" w:rsidP="00FD6E23">
      <w:pPr>
        <w:spacing w:before="0" w:after="0"/>
      </w:pPr>
      <w:r>
        <w:separator/>
      </w:r>
    </w:p>
  </w:footnote>
  <w:footnote w:type="continuationSeparator" w:id="0">
    <w:p w14:paraId="5E3ABB10" w14:textId="77777777" w:rsidR="00A15E2D" w:rsidRDefault="00A15E2D"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531FD"/>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0E75"/>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24D8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2D"/>
    <w:rsid w:val="00A15E6D"/>
    <w:rsid w:val="00A20868"/>
    <w:rsid w:val="00A223B8"/>
    <w:rsid w:val="00A22A01"/>
    <w:rsid w:val="00A356F4"/>
    <w:rsid w:val="00A3737C"/>
    <w:rsid w:val="00A52169"/>
    <w:rsid w:val="00A7322F"/>
    <w:rsid w:val="00A73916"/>
    <w:rsid w:val="00A7682B"/>
    <w:rsid w:val="00A876D6"/>
    <w:rsid w:val="00A904B0"/>
    <w:rsid w:val="00A9676F"/>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2026-07-13T13:51:00Z</dcterms:created>
  <dcterms:modified xsi:type="dcterms:W3CDTF">2026-07-13T13:51:00Z</dcterms:modified>
</cp:coreProperties>
</file>