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3A7C42"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21CF08DF" w:rsidR="003A7C42" w:rsidRPr="00EB2814" w:rsidRDefault="003A7C42" w:rsidP="003A7C42">
            <w:pPr>
              <w:spacing w:after="200" w:line="276" w:lineRule="auto"/>
              <w:rPr>
                <w:sz w:val="16"/>
                <w:szCs w:val="16"/>
              </w:rPr>
            </w:pPr>
            <w:r>
              <w:rPr>
                <w:rFonts w:ascii="Arial" w:hAnsi="Arial" w:cs="Arial"/>
                <w:color w:val="000000"/>
                <w:sz w:val="16"/>
                <w:szCs w:val="16"/>
              </w:rPr>
              <w:t>SQL, SAS &amp; InterSystems HealthShare – core technical toolset for queries, analytics, and data platforms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32701C90" w:rsidR="003A7C42" w:rsidRPr="00EB2814" w:rsidRDefault="003A7C42" w:rsidP="003A7C4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5383F3E5" w:rsidR="003A7C42" w:rsidRPr="00EB2814" w:rsidRDefault="003A7C42" w:rsidP="003A7C4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3A7C42" w:rsidRDefault="003A7C42" w:rsidP="003A7C4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3A7C42" w:rsidRDefault="003A7C42" w:rsidP="003A7C42">
            <w:pPr>
              <w:spacing w:after="0"/>
              <w:rPr>
                <w:rFonts w:ascii="Calibri" w:eastAsia="Calibri" w:hAnsi="Calibri" w:cs="Calibri"/>
                <w:szCs w:val="22"/>
              </w:rPr>
            </w:pPr>
          </w:p>
        </w:tc>
      </w:tr>
      <w:tr w:rsidR="003A7C42"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456570A6" w:rsidR="003A7C42" w:rsidRPr="00EB2814" w:rsidRDefault="003A7C42" w:rsidP="003A7C42">
            <w:pPr>
              <w:spacing w:after="200" w:line="276" w:lineRule="auto"/>
              <w:rPr>
                <w:sz w:val="16"/>
                <w:szCs w:val="16"/>
              </w:rPr>
            </w:pPr>
            <w:r>
              <w:rPr>
                <w:rFonts w:ascii="Arial" w:hAnsi="Arial" w:cs="Arial"/>
                <w:color w:val="000000"/>
                <w:sz w:val="16"/>
                <w:szCs w:val="16"/>
              </w:rPr>
              <w:t>EHR systems &amp; clinical data expertise – SME-level knowledge of EHR architecture, HL7 v2, and C-CDA standards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0008B284" w:rsidR="003A7C42" w:rsidRPr="00EB2814" w:rsidRDefault="003A7C42" w:rsidP="003A7C4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08FF37EA" w:rsidR="003A7C42" w:rsidRPr="00EB2814" w:rsidRDefault="003A7C42" w:rsidP="003A7C4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3A7C42" w:rsidRDefault="003A7C42" w:rsidP="003A7C4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3A7C42" w:rsidRDefault="003A7C42" w:rsidP="003A7C42">
            <w:pPr>
              <w:spacing w:after="0"/>
              <w:rPr>
                <w:rFonts w:ascii="Calibri" w:eastAsia="Calibri" w:hAnsi="Calibri" w:cs="Calibri"/>
                <w:szCs w:val="22"/>
              </w:rPr>
            </w:pPr>
          </w:p>
        </w:tc>
      </w:tr>
      <w:tr w:rsidR="003A7C42"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162A59C2" w:rsidR="003A7C42" w:rsidRPr="00EB2814" w:rsidRDefault="003A7C42" w:rsidP="003A7C42">
            <w:pPr>
              <w:spacing w:after="200" w:line="276" w:lineRule="auto"/>
              <w:rPr>
                <w:sz w:val="16"/>
                <w:szCs w:val="16"/>
              </w:rPr>
            </w:pPr>
            <w:r>
              <w:rPr>
                <w:rFonts w:ascii="Arial" w:hAnsi="Arial" w:cs="Arial"/>
                <w:color w:val="000000"/>
                <w:sz w:val="16"/>
                <w:szCs w:val="16"/>
              </w:rPr>
              <w:t>ETL &amp; data analysis – validating extracts, monitoring load jobs, transforming data, business reporting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4056FFE1" w:rsidR="003A7C42" w:rsidRPr="00EB2814" w:rsidRDefault="003A7C42" w:rsidP="003A7C4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643BE267" w:rsidR="003A7C42" w:rsidRPr="00EB2814" w:rsidRDefault="003A7C42" w:rsidP="003A7C4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3A7C42" w:rsidRDefault="003A7C42" w:rsidP="003A7C4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3A7C42" w:rsidRDefault="003A7C42" w:rsidP="003A7C42">
            <w:pPr>
              <w:spacing w:after="0"/>
              <w:rPr>
                <w:rFonts w:ascii="Calibri" w:eastAsia="Calibri" w:hAnsi="Calibri" w:cs="Calibri"/>
                <w:szCs w:val="22"/>
              </w:rPr>
            </w:pPr>
          </w:p>
        </w:tc>
      </w:tr>
      <w:tr w:rsidR="003A7C42"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2ECF641D" w:rsidR="003A7C42" w:rsidRPr="00EB2814" w:rsidRDefault="003A7C42" w:rsidP="003A7C42">
            <w:pPr>
              <w:spacing w:after="200" w:line="276" w:lineRule="auto"/>
              <w:rPr>
                <w:sz w:val="16"/>
                <w:szCs w:val="16"/>
              </w:rPr>
            </w:pPr>
            <w:r>
              <w:rPr>
                <w:rFonts w:ascii="Arial" w:hAnsi="Arial" w:cs="Arial"/>
                <w:color w:val="000000"/>
                <w:sz w:val="16"/>
                <w:szCs w:val="16"/>
              </w:rPr>
              <w:t>HIE data standards &amp; HIPAA compliance – health information exchange formats and regulatory knowledge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76DA6945" w:rsidR="003A7C42" w:rsidRPr="00EB2814" w:rsidRDefault="003A7C42" w:rsidP="003A7C4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4F0A9101" w:rsidR="003A7C42" w:rsidRPr="00EB2814" w:rsidRDefault="003A7C42" w:rsidP="003A7C4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3A7C42" w:rsidRDefault="003A7C42" w:rsidP="003A7C4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3A7C42" w:rsidRDefault="003A7C42" w:rsidP="003A7C42">
            <w:pPr>
              <w:spacing w:after="0"/>
              <w:rPr>
                <w:rFonts w:ascii="Calibri" w:eastAsia="Calibri" w:hAnsi="Calibri" w:cs="Calibri"/>
                <w:szCs w:val="22"/>
              </w:rPr>
            </w:pPr>
          </w:p>
        </w:tc>
      </w:tr>
      <w:tr w:rsidR="003A7C42"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6B87AEA2" w:rsidR="003A7C42" w:rsidRPr="00EB2814" w:rsidRDefault="003A7C42" w:rsidP="003A7C42">
            <w:pPr>
              <w:spacing w:after="200" w:line="276" w:lineRule="auto"/>
              <w:rPr>
                <w:sz w:val="16"/>
                <w:szCs w:val="16"/>
              </w:rPr>
            </w:pPr>
            <w:r>
              <w:rPr>
                <w:rFonts w:ascii="Arial" w:hAnsi="Arial" w:cs="Arial"/>
                <w:color w:val="000000"/>
                <w:sz w:val="16"/>
                <w:szCs w:val="16"/>
              </w:rPr>
              <w:t>Technical leadership – leading complex EHR integration analyses and cross-functional coordination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69248ACC" w:rsidR="003A7C42" w:rsidRPr="00EB2814" w:rsidRDefault="003A7C42" w:rsidP="003A7C4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6B84FCC3" w:rsidR="003A7C42" w:rsidRPr="00EB2814" w:rsidRDefault="003A7C42" w:rsidP="003A7C4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3A7C42" w:rsidRDefault="003A7C42" w:rsidP="003A7C4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3A7C42" w:rsidRDefault="003A7C42" w:rsidP="003A7C42">
            <w:pPr>
              <w:spacing w:after="0"/>
              <w:rPr>
                <w:rFonts w:ascii="Calibri" w:eastAsia="Calibri" w:hAnsi="Calibri" w:cs="Calibri"/>
                <w:szCs w:val="22"/>
              </w:rPr>
            </w:pPr>
          </w:p>
        </w:tc>
      </w:tr>
      <w:tr w:rsidR="006C78C0"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19B539E1"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4A1B706F"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6066280D"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6C78C0" w:rsidRDefault="006C78C0" w:rsidP="006C78C0">
            <w:pPr>
              <w:spacing w:after="0"/>
              <w:rPr>
                <w:rFonts w:ascii="Calibri" w:eastAsia="Calibri" w:hAnsi="Calibri" w:cs="Calibri"/>
                <w:szCs w:val="22"/>
              </w:rPr>
            </w:pPr>
          </w:p>
        </w:tc>
      </w:tr>
      <w:tr w:rsidR="006C78C0" w14:paraId="1C8AF5E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DBBCF6D" w14:textId="1B633D87"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911874D" w14:textId="605AEDD7"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08074CF" w14:textId="587A2143"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0DE8E4"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AC3570" w14:textId="77777777" w:rsidR="006C78C0" w:rsidRDefault="006C78C0" w:rsidP="006C78C0">
            <w:pPr>
              <w:spacing w:after="0"/>
              <w:rPr>
                <w:rFonts w:ascii="Calibri" w:eastAsia="Calibri" w:hAnsi="Calibri" w:cs="Calibri"/>
                <w:szCs w:val="22"/>
              </w:rPr>
            </w:pPr>
          </w:p>
        </w:tc>
      </w:tr>
      <w:tr w:rsidR="006C78C0" w14:paraId="623FD645"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A07C408" w14:textId="480DD49D"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F83415" w14:textId="262A83C5"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AF2E6EA" w14:textId="493C3783"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917E52"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FA7C50F" w14:textId="77777777" w:rsidR="006C78C0" w:rsidRDefault="006C78C0" w:rsidP="006C78C0">
            <w:pPr>
              <w:spacing w:after="0"/>
              <w:rPr>
                <w:rFonts w:ascii="Calibri" w:eastAsia="Calibri" w:hAnsi="Calibri" w:cs="Calibri"/>
                <w:szCs w:val="22"/>
              </w:rPr>
            </w:pPr>
          </w:p>
        </w:tc>
      </w:tr>
      <w:tr w:rsidR="006C78C0" w14:paraId="3839E9F4"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60BFECA" w14:textId="4F3B002F"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53A7089" w14:textId="51413FD7"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DFC19DA" w14:textId="55A25FC7"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B78911F"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B640C55" w14:textId="77777777" w:rsidR="006C78C0" w:rsidRDefault="006C78C0" w:rsidP="006C78C0">
            <w:pPr>
              <w:spacing w:after="0"/>
              <w:rPr>
                <w:rFonts w:ascii="Calibri" w:eastAsia="Calibri" w:hAnsi="Calibri" w:cs="Calibri"/>
                <w:szCs w:val="22"/>
              </w:rPr>
            </w:pPr>
          </w:p>
        </w:tc>
      </w:tr>
      <w:tr w:rsidR="006C78C0" w14:paraId="37CD6A25"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D0FDA6" w14:textId="1BDE12BF"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C9F9223" w14:textId="29C5947C"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B61178" w14:textId="2582E630"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3C910BF"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94354C" w14:textId="77777777" w:rsidR="006C78C0" w:rsidRDefault="006C78C0" w:rsidP="006C78C0">
            <w:pPr>
              <w:spacing w:after="0"/>
              <w:rPr>
                <w:rFonts w:ascii="Calibri" w:eastAsia="Calibri" w:hAnsi="Calibri" w:cs="Calibri"/>
                <w:szCs w:val="22"/>
              </w:rPr>
            </w:pPr>
          </w:p>
        </w:tc>
      </w:tr>
      <w:tr w:rsidR="006C78C0" w14:paraId="2069679F"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5E6DD67F" w14:textId="077C2B0D"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CAA3CC" w14:textId="5D39A502"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6FAA4E6" w14:textId="3181D79E"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894D297"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5FA5D2" w14:textId="77777777" w:rsidR="006C78C0" w:rsidRDefault="006C78C0" w:rsidP="006C78C0">
            <w:pPr>
              <w:spacing w:after="0"/>
              <w:rPr>
                <w:rFonts w:ascii="Calibri" w:eastAsia="Calibri" w:hAnsi="Calibri" w:cs="Calibri"/>
                <w:szCs w:val="22"/>
              </w:rPr>
            </w:pPr>
          </w:p>
        </w:tc>
      </w:tr>
      <w:tr w:rsidR="006C78C0"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00076E28"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3D5BA64B"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418C45B9"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6C78C0" w:rsidRDefault="006C78C0" w:rsidP="006C78C0">
            <w:pPr>
              <w:spacing w:after="0"/>
              <w:rPr>
                <w:rFonts w:ascii="Calibri" w:eastAsia="Calibri" w:hAnsi="Calibri" w:cs="Calibri"/>
                <w:szCs w:val="22"/>
              </w:rPr>
            </w:pPr>
          </w:p>
        </w:tc>
      </w:tr>
      <w:tr w:rsidR="006C78C0"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057F5B35"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49F635EB"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38199F04"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6C78C0" w:rsidRDefault="006C78C0" w:rsidP="006C78C0">
            <w:pPr>
              <w:spacing w:after="0"/>
              <w:rPr>
                <w:rFonts w:ascii="Calibri" w:eastAsia="Calibri" w:hAnsi="Calibri" w:cs="Calibri"/>
                <w:szCs w:val="22"/>
              </w:rPr>
            </w:pPr>
          </w:p>
        </w:tc>
      </w:tr>
      <w:tr w:rsidR="006C78C0"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402B9EFD"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3BC99A27"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01DAA3C6"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6C78C0" w:rsidRDefault="006C78C0" w:rsidP="006C78C0">
            <w:pPr>
              <w:spacing w:after="0"/>
              <w:rPr>
                <w:rFonts w:ascii="Calibri" w:eastAsia="Calibri" w:hAnsi="Calibri" w:cs="Calibri"/>
                <w:szCs w:val="22"/>
              </w:rPr>
            </w:pPr>
          </w:p>
        </w:tc>
      </w:tr>
      <w:tr w:rsidR="006C78C0"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5646FE7D"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7EB08E10"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647F3210"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6C78C0" w:rsidRDefault="006C78C0" w:rsidP="006C78C0">
            <w:pPr>
              <w:spacing w:after="0"/>
              <w:rPr>
                <w:rFonts w:ascii="Calibri" w:eastAsia="Calibri" w:hAnsi="Calibri" w:cs="Calibri"/>
                <w:szCs w:val="22"/>
              </w:rPr>
            </w:pPr>
          </w:p>
        </w:tc>
      </w:tr>
      <w:tr w:rsidR="006C78C0"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4E959E85"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DAF0668"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7C9DD2DB"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6C78C0" w:rsidRDefault="006C78C0" w:rsidP="006C78C0">
            <w:pPr>
              <w:spacing w:after="0"/>
              <w:rPr>
                <w:rFonts w:ascii="Calibri" w:eastAsia="Calibri" w:hAnsi="Calibri" w:cs="Calibri"/>
                <w:szCs w:val="22"/>
              </w:rPr>
            </w:pPr>
          </w:p>
        </w:tc>
      </w:tr>
      <w:tr w:rsidR="006C78C0"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47DE4A23" w:rsidR="006C78C0" w:rsidRPr="00EB2814" w:rsidRDefault="006C78C0" w:rsidP="006C78C0">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5E99A866" w:rsidR="006C78C0" w:rsidRPr="00EB2814" w:rsidRDefault="006C78C0" w:rsidP="006C78C0">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5CEF2CE1" w:rsidR="006C78C0" w:rsidRPr="00EB2814" w:rsidRDefault="006C78C0" w:rsidP="006C78C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6C78C0" w:rsidRDefault="006C78C0" w:rsidP="006C78C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6C78C0" w:rsidRDefault="006C78C0" w:rsidP="006C78C0">
            <w:pPr>
              <w:spacing w:after="0"/>
              <w:rPr>
                <w:rFonts w:ascii="Calibri" w:eastAsia="Calibri" w:hAnsi="Calibri" w:cs="Calibri"/>
                <w:szCs w:val="22"/>
              </w:rPr>
            </w:pPr>
          </w:p>
        </w:tc>
      </w:tr>
      <w:tr w:rsidR="00D43AB4"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0972B9F2" w:rsidR="00D43AB4" w:rsidRPr="00EB2814" w:rsidRDefault="00D43AB4" w:rsidP="00D43AB4">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7C3146B6" w:rsidR="00D43AB4" w:rsidRPr="00EB2814" w:rsidRDefault="00D43AB4" w:rsidP="00D43AB4">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00DEBE25" w:rsidR="00D43AB4" w:rsidRPr="00EB2814" w:rsidRDefault="00D43AB4" w:rsidP="00D43AB4">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D43AB4" w:rsidRDefault="00D43AB4" w:rsidP="00D43AB4">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D43AB4" w:rsidRDefault="00D43AB4" w:rsidP="00D43AB4">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6928C" w14:textId="77777777" w:rsidR="002B584E" w:rsidRDefault="002B584E">
      <w:pPr>
        <w:spacing w:before="0" w:after="0"/>
      </w:pPr>
      <w:r>
        <w:separator/>
      </w:r>
    </w:p>
  </w:endnote>
  <w:endnote w:type="continuationSeparator" w:id="0">
    <w:p w14:paraId="4A56911C" w14:textId="77777777" w:rsidR="002B584E" w:rsidRDefault="002B58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8EBC5" w14:textId="77777777" w:rsidR="002B584E" w:rsidRDefault="002B584E">
      <w:pPr>
        <w:spacing w:before="0" w:after="0"/>
      </w:pPr>
      <w:r>
        <w:separator/>
      </w:r>
    </w:p>
  </w:footnote>
  <w:footnote w:type="continuationSeparator" w:id="0">
    <w:p w14:paraId="0AEEC6B7" w14:textId="77777777" w:rsidR="002B584E" w:rsidRDefault="002B584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246048"/>
    <w:rsid w:val="002B584E"/>
    <w:rsid w:val="00325CEC"/>
    <w:rsid w:val="00354600"/>
    <w:rsid w:val="00384375"/>
    <w:rsid w:val="003A7C42"/>
    <w:rsid w:val="00410EA8"/>
    <w:rsid w:val="004865C4"/>
    <w:rsid w:val="00514DAF"/>
    <w:rsid w:val="00584EE2"/>
    <w:rsid w:val="005C7E13"/>
    <w:rsid w:val="00671E1F"/>
    <w:rsid w:val="006C78C0"/>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6081"/>
    <w:rsid w:val="00C555BC"/>
    <w:rsid w:val="00C80BE7"/>
    <w:rsid w:val="00D43AB4"/>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161</Words>
  <Characters>921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2026-07-31T14:00:00Z</dcterms:created>
  <dcterms:modified xsi:type="dcterms:W3CDTF">2026-07-31T14:00:00Z</dcterms:modified>
</cp:coreProperties>
</file>