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0BE7" w14:textId="77777777" w:rsidR="00000000" w:rsidRDefault="00000000">
      <w:pPr>
        <w:jc w:val="center"/>
        <w:divId w:val="1321664772"/>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2D5B9FAB" w14:textId="77777777" w:rsidR="00000000" w:rsidRDefault="00000000">
      <w:pPr>
        <w:divId w:val="1321664772"/>
        <w:rPr>
          <w:rFonts w:eastAsia="Times New Roman"/>
        </w:rPr>
      </w:pPr>
      <w:r>
        <w:rPr>
          <w:rFonts w:eastAsia="Times New Roman"/>
        </w:rPr>
        <w:br/>
      </w:r>
    </w:p>
    <w:p w14:paraId="76E39B8B" w14:textId="77777777" w:rsidR="00000000" w:rsidRDefault="00000000">
      <w:pPr>
        <w:jc w:val="center"/>
        <w:divId w:val="871504007"/>
        <w:rPr>
          <w:rFonts w:eastAsia="Times New Roman"/>
        </w:rPr>
      </w:pPr>
      <w:r>
        <w:rPr>
          <w:rStyle w:val="Strong"/>
          <w:rFonts w:eastAsia="Times New Roman"/>
        </w:rPr>
        <w:t>CANDIDATE REFERENCE</w:t>
      </w:r>
    </w:p>
    <w:p w14:paraId="14D31F6E" w14:textId="77777777" w:rsidR="00000000" w:rsidRDefault="00000000">
      <w:pPr>
        <w:divId w:val="871504007"/>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2348BE53" w14:textId="77777777">
        <w:trPr>
          <w:divId w:val="72078797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9833A" w14:textId="77777777" w:rsidR="00000000" w:rsidRDefault="00000000">
            <w:pPr>
              <w:rPr>
                <w:rFonts w:ascii="Arial" w:eastAsia="Times New Roman" w:hAnsi="Arial" w:cs="Arial"/>
              </w:rPr>
            </w:pPr>
            <w:r>
              <w:rPr>
                <w:rFonts w:ascii="Arial" w:eastAsia="Times New Roman" w:hAnsi="Arial" w:cs="Arial"/>
              </w:rPr>
              <w:t>Solicitation Number: 304FM202739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BE764"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5910AE2B" w14:textId="77777777">
        <w:trPr>
          <w:divId w:val="72078797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A3C36"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4B716"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FF68607" w14:textId="77777777" w:rsidR="00000000" w:rsidRDefault="00000000">
      <w:pPr>
        <w:divId w:val="871504007"/>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095EF26" w14:textId="77777777">
        <w:trPr>
          <w:divId w:val="871504007"/>
          <w:cantSplit/>
        </w:trPr>
        <w:tc>
          <w:tcPr>
            <w:tcW w:w="3150" w:type="dxa"/>
            <w:hideMark/>
          </w:tcPr>
          <w:p w14:paraId="5F80B5A6"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67C58BED" w14:textId="77777777" w:rsidR="00000000" w:rsidRDefault="00000000">
            <w:pPr>
              <w:pStyle w:val="PlainText"/>
              <w:rPr>
                <w:rFonts w:ascii="Arial" w:hAnsi="Arial" w:cs="Arial"/>
              </w:rPr>
            </w:pPr>
          </w:p>
        </w:tc>
      </w:tr>
      <w:tr w:rsidR="00000000" w14:paraId="08F62D90" w14:textId="77777777">
        <w:trPr>
          <w:divId w:val="871504007"/>
          <w:trHeight w:val="197"/>
        </w:trPr>
        <w:tc>
          <w:tcPr>
            <w:tcW w:w="3150" w:type="dxa"/>
            <w:hideMark/>
          </w:tcPr>
          <w:p w14:paraId="3304356F"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382B8BE" w14:textId="77777777" w:rsidR="00000000" w:rsidRDefault="00000000">
            <w:pPr>
              <w:pStyle w:val="PlainText"/>
              <w:rPr>
                <w:rFonts w:ascii="Arial" w:hAnsi="Arial" w:cs="Arial"/>
              </w:rPr>
            </w:pPr>
          </w:p>
        </w:tc>
      </w:tr>
      <w:tr w:rsidR="00000000" w14:paraId="7B5B0136" w14:textId="77777777">
        <w:trPr>
          <w:divId w:val="871504007"/>
        </w:trPr>
        <w:tc>
          <w:tcPr>
            <w:tcW w:w="3150" w:type="dxa"/>
            <w:hideMark/>
          </w:tcPr>
          <w:p w14:paraId="673EAD4D"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6A8B4174" w14:textId="77777777" w:rsidR="00000000" w:rsidRDefault="00000000">
            <w:pPr>
              <w:pStyle w:val="PlainText"/>
              <w:rPr>
                <w:rFonts w:ascii="Arial" w:hAnsi="Arial" w:cs="Arial"/>
              </w:rPr>
            </w:pPr>
          </w:p>
        </w:tc>
      </w:tr>
      <w:tr w:rsidR="00000000" w14:paraId="3E6FAD56" w14:textId="77777777">
        <w:trPr>
          <w:divId w:val="871504007"/>
        </w:trPr>
        <w:tc>
          <w:tcPr>
            <w:tcW w:w="4680" w:type="dxa"/>
            <w:gridSpan w:val="2"/>
          </w:tcPr>
          <w:p w14:paraId="6D4A8168" w14:textId="77777777" w:rsidR="00000000" w:rsidRDefault="00000000">
            <w:pPr>
              <w:pStyle w:val="PlainText"/>
              <w:rPr>
                <w:rFonts w:ascii="Arial" w:hAnsi="Arial" w:cs="Arial"/>
              </w:rPr>
            </w:pPr>
          </w:p>
        </w:tc>
        <w:tc>
          <w:tcPr>
            <w:tcW w:w="4140" w:type="dxa"/>
            <w:gridSpan w:val="2"/>
          </w:tcPr>
          <w:p w14:paraId="5E53584F" w14:textId="77777777" w:rsidR="00000000" w:rsidRDefault="00000000">
            <w:pPr>
              <w:pStyle w:val="PlainText"/>
              <w:rPr>
                <w:rFonts w:ascii="Arial" w:hAnsi="Arial" w:cs="Arial"/>
              </w:rPr>
            </w:pPr>
          </w:p>
        </w:tc>
      </w:tr>
      <w:tr w:rsidR="00000000" w14:paraId="7ED96345" w14:textId="77777777">
        <w:trPr>
          <w:divId w:val="871504007"/>
        </w:trPr>
        <w:tc>
          <w:tcPr>
            <w:tcW w:w="4680" w:type="dxa"/>
            <w:gridSpan w:val="2"/>
            <w:hideMark/>
          </w:tcPr>
          <w:p w14:paraId="5D597F87"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4D7E3C3A" w14:textId="77777777" w:rsidR="00000000" w:rsidRDefault="00000000">
            <w:pPr>
              <w:pStyle w:val="PlainText"/>
              <w:rPr>
                <w:rFonts w:ascii="Arial" w:hAnsi="Arial" w:cs="Arial"/>
              </w:rPr>
            </w:pPr>
          </w:p>
        </w:tc>
      </w:tr>
      <w:tr w:rsidR="00000000" w14:paraId="4A8F878D" w14:textId="77777777">
        <w:trPr>
          <w:divId w:val="871504007"/>
        </w:trPr>
        <w:tc>
          <w:tcPr>
            <w:tcW w:w="3150" w:type="dxa"/>
            <w:hideMark/>
          </w:tcPr>
          <w:p w14:paraId="74C244FA"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BDD0ED9" w14:textId="77777777" w:rsidR="00000000" w:rsidRDefault="00000000">
            <w:pPr>
              <w:pStyle w:val="PlainText"/>
              <w:rPr>
                <w:rFonts w:ascii="Arial" w:hAnsi="Arial" w:cs="Arial"/>
              </w:rPr>
            </w:pPr>
          </w:p>
        </w:tc>
      </w:tr>
      <w:tr w:rsidR="00000000" w14:paraId="5703D621" w14:textId="77777777">
        <w:trPr>
          <w:divId w:val="871504007"/>
        </w:trPr>
        <w:tc>
          <w:tcPr>
            <w:tcW w:w="5580" w:type="dxa"/>
            <w:gridSpan w:val="3"/>
            <w:hideMark/>
          </w:tcPr>
          <w:p w14:paraId="7F501B90"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3F3E605E" w14:textId="77777777" w:rsidR="00000000" w:rsidRDefault="00000000">
            <w:pPr>
              <w:pStyle w:val="PlainText"/>
              <w:rPr>
                <w:rFonts w:ascii="Arial" w:hAnsi="Arial" w:cs="Arial"/>
              </w:rPr>
            </w:pPr>
          </w:p>
        </w:tc>
      </w:tr>
    </w:tbl>
    <w:p w14:paraId="493AA3FA" w14:textId="77777777" w:rsidR="00000000" w:rsidRDefault="00000000">
      <w:pPr>
        <w:divId w:val="871504007"/>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EA4A5F6" w14:textId="77777777">
        <w:trPr>
          <w:divId w:val="871504007"/>
        </w:trPr>
        <w:tc>
          <w:tcPr>
            <w:tcW w:w="450" w:type="dxa"/>
            <w:tcBorders>
              <w:top w:val="single" w:sz="4" w:space="0" w:color="auto"/>
              <w:left w:val="single" w:sz="4" w:space="0" w:color="auto"/>
              <w:bottom w:val="single" w:sz="4" w:space="0" w:color="auto"/>
              <w:right w:val="nil"/>
            </w:tcBorders>
          </w:tcPr>
          <w:p w14:paraId="69B18E8D"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BB6A42B"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8C4E38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458BC8F"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5B46749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8F4B3DB" w14:textId="77777777" w:rsidR="00000000" w:rsidRDefault="00000000">
            <w:pPr>
              <w:pStyle w:val="PlainText"/>
              <w:rPr>
                <w:rFonts w:ascii="Arial" w:hAnsi="Arial" w:cs="Arial"/>
              </w:rPr>
            </w:pPr>
            <w:r>
              <w:rPr>
                <w:rFonts w:ascii="Arial" w:hAnsi="Arial" w:cs="Arial"/>
              </w:rPr>
              <w:t>Supervisor</w:t>
            </w:r>
          </w:p>
        </w:tc>
      </w:tr>
    </w:tbl>
    <w:p w14:paraId="2D7F9A32" w14:textId="77777777" w:rsidR="00000000" w:rsidRDefault="00000000">
      <w:pPr>
        <w:divId w:val="871504007"/>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3D5E0422" w14:textId="77777777">
        <w:trPr>
          <w:divId w:val="871504007"/>
        </w:trPr>
        <w:tc>
          <w:tcPr>
            <w:tcW w:w="450" w:type="dxa"/>
            <w:tcBorders>
              <w:top w:val="single" w:sz="4" w:space="0" w:color="auto"/>
              <w:left w:val="single" w:sz="4" w:space="0" w:color="auto"/>
              <w:bottom w:val="single" w:sz="4" w:space="0" w:color="auto"/>
              <w:right w:val="nil"/>
            </w:tcBorders>
          </w:tcPr>
          <w:p w14:paraId="134B431D"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95A65EF"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2C0556B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3DCA2F7"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264BA92"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D56288B" w14:textId="77777777" w:rsidR="00000000" w:rsidRDefault="00000000">
            <w:pPr>
              <w:pStyle w:val="PlainText"/>
              <w:rPr>
                <w:rFonts w:ascii="Arial" w:hAnsi="Arial" w:cs="Arial"/>
              </w:rPr>
            </w:pPr>
            <w:r>
              <w:rPr>
                <w:rFonts w:ascii="Arial" w:hAnsi="Arial" w:cs="Arial"/>
              </w:rPr>
              <w:t>Subordinate</w:t>
            </w:r>
          </w:p>
        </w:tc>
      </w:tr>
    </w:tbl>
    <w:p w14:paraId="5AD16990" w14:textId="77777777" w:rsidR="00000000" w:rsidRDefault="00000000">
      <w:pPr>
        <w:divId w:val="871504007"/>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4EE79BAE" w14:textId="77777777">
        <w:trPr>
          <w:divId w:val="871504007"/>
          <w:cantSplit/>
        </w:trPr>
        <w:tc>
          <w:tcPr>
            <w:tcW w:w="3150" w:type="dxa"/>
            <w:hideMark/>
          </w:tcPr>
          <w:p w14:paraId="2ECB91A8"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529F936D" w14:textId="77777777" w:rsidR="00000000" w:rsidRDefault="00000000">
            <w:pPr>
              <w:pStyle w:val="PlainText"/>
              <w:rPr>
                <w:rFonts w:ascii="Arial" w:hAnsi="Arial" w:cs="Arial"/>
              </w:rPr>
            </w:pPr>
          </w:p>
        </w:tc>
      </w:tr>
      <w:tr w:rsidR="00000000" w14:paraId="736899FA" w14:textId="77777777">
        <w:trPr>
          <w:divId w:val="871504007"/>
          <w:trHeight w:val="197"/>
        </w:trPr>
        <w:tc>
          <w:tcPr>
            <w:tcW w:w="3150" w:type="dxa"/>
            <w:hideMark/>
          </w:tcPr>
          <w:p w14:paraId="264C4F4F"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88B4F28" w14:textId="77777777" w:rsidR="00000000" w:rsidRDefault="00000000">
            <w:pPr>
              <w:pStyle w:val="PlainText"/>
              <w:rPr>
                <w:rFonts w:ascii="Arial" w:hAnsi="Arial" w:cs="Arial"/>
              </w:rPr>
            </w:pPr>
          </w:p>
        </w:tc>
      </w:tr>
      <w:tr w:rsidR="00000000" w14:paraId="1A8B23DE" w14:textId="77777777">
        <w:trPr>
          <w:divId w:val="871504007"/>
        </w:trPr>
        <w:tc>
          <w:tcPr>
            <w:tcW w:w="3150" w:type="dxa"/>
            <w:hideMark/>
          </w:tcPr>
          <w:p w14:paraId="0EE813F8"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7852C637" w14:textId="77777777" w:rsidR="00000000" w:rsidRDefault="00000000">
            <w:pPr>
              <w:pStyle w:val="PlainText"/>
              <w:rPr>
                <w:rFonts w:ascii="Arial" w:hAnsi="Arial" w:cs="Arial"/>
              </w:rPr>
            </w:pPr>
          </w:p>
        </w:tc>
      </w:tr>
      <w:tr w:rsidR="00000000" w14:paraId="46100A03" w14:textId="77777777">
        <w:trPr>
          <w:divId w:val="871504007"/>
        </w:trPr>
        <w:tc>
          <w:tcPr>
            <w:tcW w:w="4680" w:type="dxa"/>
            <w:gridSpan w:val="2"/>
          </w:tcPr>
          <w:p w14:paraId="66EBC719" w14:textId="77777777" w:rsidR="00000000" w:rsidRDefault="00000000">
            <w:pPr>
              <w:pStyle w:val="PlainText"/>
              <w:rPr>
                <w:rFonts w:ascii="Arial" w:hAnsi="Arial" w:cs="Arial"/>
              </w:rPr>
            </w:pPr>
          </w:p>
        </w:tc>
        <w:tc>
          <w:tcPr>
            <w:tcW w:w="4140" w:type="dxa"/>
            <w:gridSpan w:val="2"/>
          </w:tcPr>
          <w:p w14:paraId="7E4206E9" w14:textId="77777777" w:rsidR="00000000" w:rsidRDefault="00000000">
            <w:pPr>
              <w:pStyle w:val="PlainText"/>
              <w:rPr>
                <w:rFonts w:ascii="Arial" w:hAnsi="Arial" w:cs="Arial"/>
              </w:rPr>
            </w:pPr>
          </w:p>
        </w:tc>
      </w:tr>
      <w:tr w:rsidR="00000000" w14:paraId="5002A195" w14:textId="77777777">
        <w:trPr>
          <w:divId w:val="871504007"/>
        </w:trPr>
        <w:tc>
          <w:tcPr>
            <w:tcW w:w="4680" w:type="dxa"/>
            <w:gridSpan w:val="2"/>
            <w:hideMark/>
          </w:tcPr>
          <w:p w14:paraId="705CE82F"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7443DC6" w14:textId="77777777" w:rsidR="00000000" w:rsidRDefault="00000000">
            <w:pPr>
              <w:pStyle w:val="PlainText"/>
              <w:rPr>
                <w:rFonts w:ascii="Arial" w:hAnsi="Arial" w:cs="Arial"/>
              </w:rPr>
            </w:pPr>
          </w:p>
        </w:tc>
      </w:tr>
      <w:tr w:rsidR="00000000" w14:paraId="02AC69C4" w14:textId="77777777">
        <w:trPr>
          <w:divId w:val="871504007"/>
        </w:trPr>
        <w:tc>
          <w:tcPr>
            <w:tcW w:w="3150" w:type="dxa"/>
            <w:hideMark/>
          </w:tcPr>
          <w:p w14:paraId="0FFDA401"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08969CC" w14:textId="77777777" w:rsidR="00000000" w:rsidRDefault="00000000">
            <w:pPr>
              <w:pStyle w:val="PlainText"/>
              <w:rPr>
                <w:rFonts w:ascii="Arial" w:hAnsi="Arial" w:cs="Arial"/>
              </w:rPr>
            </w:pPr>
          </w:p>
        </w:tc>
      </w:tr>
      <w:tr w:rsidR="00000000" w14:paraId="542B254D" w14:textId="77777777">
        <w:trPr>
          <w:divId w:val="871504007"/>
        </w:trPr>
        <w:tc>
          <w:tcPr>
            <w:tcW w:w="5580" w:type="dxa"/>
            <w:gridSpan w:val="3"/>
            <w:hideMark/>
          </w:tcPr>
          <w:p w14:paraId="2B622F97"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0C86DDA" w14:textId="77777777" w:rsidR="00000000" w:rsidRDefault="00000000">
            <w:pPr>
              <w:pStyle w:val="PlainText"/>
              <w:rPr>
                <w:rFonts w:ascii="Arial" w:hAnsi="Arial" w:cs="Arial"/>
              </w:rPr>
            </w:pPr>
          </w:p>
        </w:tc>
      </w:tr>
    </w:tbl>
    <w:p w14:paraId="1642E466" w14:textId="77777777" w:rsidR="00000000" w:rsidRDefault="00000000">
      <w:pPr>
        <w:divId w:val="871504007"/>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1D4527A" w14:textId="77777777">
        <w:trPr>
          <w:divId w:val="871504007"/>
        </w:trPr>
        <w:tc>
          <w:tcPr>
            <w:tcW w:w="450" w:type="dxa"/>
            <w:tcBorders>
              <w:top w:val="single" w:sz="4" w:space="0" w:color="auto"/>
              <w:left w:val="single" w:sz="4" w:space="0" w:color="auto"/>
              <w:bottom w:val="single" w:sz="4" w:space="0" w:color="auto"/>
              <w:right w:val="nil"/>
            </w:tcBorders>
          </w:tcPr>
          <w:p w14:paraId="1F40E65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7D13D72"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512F0DD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532B944"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55FA161B"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62EF0AF" w14:textId="77777777" w:rsidR="00000000" w:rsidRDefault="00000000">
            <w:pPr>
              <w:pStyle w:val="PlainText"/>
              <w:rPr>
                <w:rFonts w:ascii="Arial" w:hAnsi="Arial" w:cs="Arial"/>
              </w:rPr>
            </w:pPr>
            <w:r>
              <w:rPr>
                <w:rFonts w:ascii="Arial" w:hAnsi="Arial" w:cs="Arial"/>
              </w:rPr>
              <w:t>Supervisor</w:t>
            </w:r>
          </w:p>
        </w:tc>
      </w:tr>
    </w:tbl>
    <w:p w14:paraId="496CD12F" w14:textId="77777777" w:rsidR="00000000" w:rsidRDefault="00000000">
      <w:pPr>
        <w:divId w:val="871504007"/>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6D743BA" w14:textId="77777777">
        <w:trPr>
          <w:divId w:val="871504007"/>
        </w:trPr>
        <w:tc>
          <w:tcPr>
            <w:tcW w:w="450" w:type="dxa"/>
            <w:tcBorders>
              <w:top w:val="single" w:sz="4" w:space="0" w:color="auto"/>
              <w:left w:val="single" w:sz="4" w:space="0" w:color="auto"/>
              <w:bottom w:val="single" w:sz="4" w:space="0" w:color="auto"/>
              <w:right w:val="nil"/>
            </w:tcBorders>
          </w:tcPr>
          <w:p w14:paraId="6EA1E12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3466C6E"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4FBA8FB4"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327BAC4"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634CAE4"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25876EE" w14:textId="77777777" w:rsidR="00000000" w:rsidRDefault="00000000">
            <w:pPr>
              <w:pStyle w:val="PlainText"/>
              <w:rPr>
                <w:rFonts w:ascii="Arial" w:hAnsi="Arial" w:cs="Arial"/>
              </w:rPr>
            </w:pPr>
            <w:r>
              <w:rPr>
                <w:rFonts w:ascii="Arial" w:hAnsi="Arial" w:cs="Arial"/>
              </w:rPr>
              <w:t>Subordinate</w:t>
            </w:r>
          </w:p>
        </w:tc>
      </w:tr>
    </w:tbl>
    <w:p w14:paraId="6B4E2A68" w14:textId="77777777" w:rsidR="00000000" w:rsidRDefault="00000000">
      <w:pPr>
        <w:divId w:val="871504007"/>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56842BE1" w14:textId="77777777">
        <w:trPr>
          <w:divId w:val="871504007"/>
          <w:cantSplit/>
        </w:trPr>
        <w:tc>
          <w:tcPr>
            <w:tcW w:w="3150" w:type="dxa"/>
            <w:hideMark/>
          </w:tcPr>
          <w:p w14:paraId="30BDD0F1"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7D057C72" w14:textId="77777777" w:rsidR="00000000" w:rsidRDefault="00000000">
            <w:pPr>
              <w:pStyle w:val="PlainText"/>
              <w:rPr>
                <w:rFonts w:ascii="Arial" w:hAnsi="Arial" w:cs="Arial"/>
              </w:rPr>
            </w:pPr>
          </w:p>
        </w:tc>
      </w:tr>
      <w:tr w:rsidR="00000000" w14:paraId="22163F78" w14:textId="77777777">
        <w:trPr>
          <w:divId w:val="871504007"/>
          <w:trHeight w:val="197"/>
        </w:trPr>
        <w:tc>
          <w:tcPr>
            <w:tcW w:w="3150" w:type="dxa"/>
            <w:hideMark/>
          </w:tcPr>
          <w:p w14:paraId="27944A5B"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EF542F2" w14:textId="77777777" w:rsidR="00000000" w:rsidRDefault="00000000">
            <w:pPr>
              <w:pStyle w:val="PlainText"/>
              <w:rPr>
                <w:rFonts w:ascii="Arial" w:hAnsi="Arial" w:cs="Arial"/>
              </w:rPr>
            </w:pPr>
          </w:p>
        </w:tc>
      </w:tr>
      <w:tr w:rsidR="00000000" w14:paraId="2581EFBA" w14:textId="77777777">
        <w:trPr>
          <w:divId w:val="871504007"/>
        </w:trPr>
        <w:tc>
          <w:tcPr>
            <w:tcW w:w="3150" w:type="dxa"/>
            <w:hideMark/>
          </w:tcPr>
          <w:p w14:paraId="4A8D9451"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347FCA55" w14:textId="77777777" w:rsidR="00000000" w:rsidRDefault="00000000">
            <w:pPr>
              <w:pStyle w:val="PlainText"/>
              <w:rPr>
                <w:rFonts w:ascii="Arial" w:hAnsi="Arial" w:cs="Arial"/>
              </w:rPr>
            </w:pPr>
          </w:p>
        </w:tc>
      </w:tr>
      <w:tr w:rsidR="00000000" w14:paraId="2FE93EDD" w14:textId="77777777">
        <w:trPr>
          <w:divId w:val="871504007"/>
        </w:trPr>
        <w:tc>
          <w:tcPr>
            <w:tcW w:w="4680" w:type="dxa"/>
            <w:gridSpan w:val="2"/>
          </w:tcPr>
          <w:p w14:paraId="04D68C0A" w14:textId="77777777" w:rsidR="00000000" w:rsidRDefault="00000000">
            <w:pPr>
              <w:pStyle w:val="PlainText"/>
              <w:rPr>
                <w:rFonts w:ascii="Arial" w:hAnsi="Arial" w:cs="Arial"/>
              </w:rPr>
            </w:pPr>
          </w:p>
        </w:tc>
        <w:tc>
          <w:tcPr>
            <w:tcW w:w="4140" w:type="dxa"/>
            <w:gridSpan w:val="2"/>
          </w:tcPr>
          <w:p w14:paraId="35C70A77" w14:textId="77777777" w:rsidR="00000000" w:rsidRDefault="00000000">
            <w:pPr>
              <w:pStyle w:val="PlainText"/>
              <w:rPr>
                <w:rFonts w:ascii="Arial" w:hAnsi="Arial" w:cs="Arial"/>
              </w:rPr>
            </w:pPr>
          </w:p>
        </w:tc>
      </w:tr>
      <w:tr w:rsidR="00000000" w14:paraId="1577BFAF" w14:textId="77777777">
        <w:trPr>
          <w:divId w:val="871504007"/>
        </w:trPr>
        <w:tc>
          <w:tcPr>
            <w:tcW w:w="4680" w:type="dxa"/>
            <w:gridSpan w:val="2"/>
            <w:hideMark/>
          </w:tcPr>
          <w:p w14:paraId="221D70A4"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E76FA93" w14:textId="77777777" w:rsidR="00000000" w:rsidRDefault="00000000">
            <w:pPr>
              <w:pStyle w:val="PlainText"/>
              <w:rPr>
                <w:rFonts w:ascii="Arial" w:hAnsi="Arial" w:cs="Arial"/>
              </w:rPr>
            </w:pPr>
          </w:p>
        </w:tc>
      </w:tr>
      <w:tr w:rsidR="00000000" w14:paraId="0D222D79" w14:textId="77777777">
        <w:trPr>
          <w:divId w:val="871504007"/>
        </w:trPr>
        <w:tc>
          <w:tcPr>
            <w:tcW w:w="3150" w:type="dxa"/>
            <w:hideMark/>
          </w:tcPr>
          <w:p w14:paraId="2E014DBB"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030FB868" w14:textId="77777777" w:rsidR="00000000" w:rsidRDefault="00000000">
            <w:pPr>
              <w:pStyle w:val="PlainText"/>
              <w:rPr>
                <w:rFonts w:ascii="Arial" w:hAnsi="Arial" w:cs="Arial"/>
              </w:rPr>
            </w:pPr>
          </w:p>
        </w:tc>
      </w:tr>
      <w:tr w:rsidR="00000000" w14:paraId="60429F4C" w14:textId="77777777">
        <w:trPr>
          <w:divId w:val="871504007"/>
        </w:trPr>
        <w:tc>
          <w:tcPr>
            <w:tcW w:w="5580" w:type="dxa"/>
            <w:gridSpan w:val="3"/>
            <w:hideMark/>
          </w:tcPr>
          <w:p w14:paraId="73373D91"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941E6DE" w14:textId="77777777" w:rsidR="00000000" w:rsidRDefault="00000000">
            <w:pPr>
              <w:pStyle w:val="PlainText"/>
              <w:rPr>
                <w:rFonts w:ascii="Arial" w:hAnsi="Arial" w:cs="Arial"/>
              </w:rPr>
            </w:pPr>
          </w:p>
        </w:tc>
      </w:tr>
    </w:tbl>
    <w:p w14:paraId="76E61FD7" w14:textId="77777777" w:rsidR="00000000" w:rsidRDefault="00000000">
      <w:pPr>
        <w:divId w:val="871504007"/>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66934D31" w14:textId="77777777">
        <w:trPr>
          <w:divId w:val="871504007"/>
        </w:trPr>
        <w:tc>
          <w:tcPr>
            <w:tcW w:w="450" w:type="dxa"/>
            <w:tcBorders>
              <w:top w:val="single" w:sz="4" w:space="0" w:color="auto"/>
              <w:left w:val="single" w:sz="4" w:space="0" w:color="auto"/>
              <w:bottom w:val="single" w:sz="4" w:space="0" w:color="auto"/>
              <w:right w:val="nil"/>
            </w:tcBorders>
          </w:tcPr>
          <w:p w14:paraId="7560774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0CC1E6F"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1B83AC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3B2BAF5"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4ABB0F5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54942C6" w14:textId="77777777" w:rsidR="00000000" w:rsidRDefault="00000000">
            <w:pPr>
              <w:pStyle w:val="PlainText"/>
              <w:rPr>
                <w:rFonts w:ascii="Arial" w:hAnsi="Arial" w:cs="Arial"/>
              </w:rPr>
            </w:pPr>
            <w:r>
              <w:rPr>
                <w:rFonts w:ascii="Arial" w:hAnsi="Arial" w:cs="Arial"/>
              </w:rPr>
              <w:t>Supervisor</w:t>
            </w:r>
          </w:p>
        </w:tc>
      </w:tr>
    </w:tbl>
    <w:p w14:paraId="3C053189" w14:textId="77777777" w:rsidR="00000000" w:rsidRDefault="00000000">
      <w:pPr>
        <w:divId w:val="871504007"/>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E276DC8" w14:textId="77777777">
        <w:trPr>
          <w:divId w:val="871504007"/>
        </w:trPr>
        <w:tc>
          <w:tcPr>
            <w:tcW w:w="450" w:type="dxa"/>
            <w:tcBorders>
              <w:top w:val="single" w:sz="4" w:space="0" w:color="auto"/>
              <w:left w:val="single" w:sz="4" w:space="0" w:color="auto"/>
              <w:bottom w:val="single" w:sz="4" w:space="0" w:color="auto"/>
              <w:right w:val="nil"/>
            </w:tcBorders>
          </w:tcPr>
          <w:p w14:paraId="2E4A1B5A"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C082994"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030037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D01808A"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5DACEA3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DA28079" w14:textId="77777777" w:rsidR="00000000" w:rsidRDefault="00000000">
            <w:pPr>
              <w:pStyle w:val="PlainText"/>
              <w:rPr>
                <w:rFonts w:ascii="Arial" w:hAnsi="Arial" w:cs="Arial"/>
              </w:rPr>
            </w:pPr>
            <w:r>
              <w:rPr>
                <w:rFonts w:ascii="Arial" w:hAnsi="Arial" w:cs="Arial"/>
              </w:rPr>
              <w:t>Subordinate</w:t>
            </w:r>
          </w:p>
        </w:tc>
      </w:tr>
    </w:tbl>
    <w:p w14:paraId="79AB8AF6" w14:textId="77777777" w:rsidR="00000000" w:rsidRDefault="00000000">
      <w:pPr>
        <w:pStyle w:val="PlainText"/>
        <w:divId w:val="1820030842"/>
        <w:rPr>
          <w:rFonts w:ascii="Arial" w:hAnsi="Arial" w:cs="Arial"/>
        </w:rPr>
      </w:pPr>
    </w:p>
    <w:p w14:paraId="44FF0291" w14:textId="77777777" w:rsidR="00000000" w:rsidRDefault="00000000">
      <w:pPr>
        <w:pStyle w:val="PlainText"/>
        <w:jc w:val="both"/>
        <w:divId w:val="1820030842"/>
        <w:rPr>
          <w:rFonts w:ascii="Arial" w:hAnsi="Arial" w:cs="Arial"/>
          <w:b/>
          <w:sz w:val="22"/>
          <w:szCs w:val="22"/>
        </w:rPr>
      </w:pPr>
      <w:r>
        <w:rPr>
          <w:rFonts w:ascii="Arial" w:hAnsi="Arial" w:cs="Arial"/>
          <w:b/>
        </w:rPr>
        <w:t>NOTE: ONLY INCLUDE THE INFORMATION REQUESTED ON THIS FORM. DO NOT INCLUDE ADDITIONAL INFORMATION.</w:t>
      </w:r>
    </w:p>
    <w:p w14:paraId="0612509E" w14:textId="77777777" w:rsidR="00000000" w:rsidRDefault="00000000">
      <w:pPr>
        <w:pStyle w:val="PlainText"/>
        <w:jc w:val="both"/>
        <w:divId w:val="1820030842"/>
        <w:rPr>
          <w:rFonts w:ascii="Arial" w:hAnsi="Arial" w:cs="Arial"/>
          <w:b/>
          <w:sz w:val="22"/>
          <w:szCs w:val="22"/>
        </w:rPr>
      </w:pPr>
    </w:p>
    <w:p w14:paraId="07AB6C02" w14:textId="77777777" w:rsidR="00000000" w:rsidRDefault="00000000">
      <w:pPr>
        <w:pageBreakBefore/>
        <w:divId w:val="21634686"/>
        <w:rPr>
          <w:rFonts w:eastAsia="Times New Roman"/>
        </w:rPr>
      </w:pPr>
      <w:r>
        <w:rPr>
          <w:rFonts w:eastAsia="Times New Roman"/>
        </w:rPr>
        <w:t> </w:t>
      </w:r>
    </w:p>
    <w:p w14:paraId="565B3B74" w14:textId="77777777" w:rsidR="00000000" w:rsidRDefault="00000000">
      <w:pPr>
        <w:jc w:val="center"/>
        <w:divId w:val="1803307622"/>
        <w:rPr>
          <w:rFonts w:eastAsia="Times New Roman"/>
        </w:rPr>
      </w:pPr>
      <w:r>
        <w:rPr>
          <w:rStyle w:val="Strong"/>
          <w:rFonts w:eastAsia="Times New Roman"/>
        </w:rPr>
        <w:t>CANDIDATE QUALIFICATIONS</w:t>
      </w:r>
    </w:p>
    <w:p w14:paraId="0504A9DC" w14:textId="77777777" w:rsidR="00000000" w:rsidRDefault="00000000">
      <w:pPr>
        <w:divId w:val="180330762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1440F777" w14:textId="77777777">
        <w:trPr>
          <w:divId w:val="10377111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512CC" w14:textId="77777777" w:rsidR="00000000" w:rsidRDefault="00000000">
            <w:pPr>
              <w:rPr>
                <w:rFonts w:ascii="Arial" w:eastAsia="Times New Roman" w:hAnsi="Arial" w:cs="Arial"/>
              </w:rPr>
            </w:pPr>
            <w:r>
              <w:rPr>
                <w:rFonts w:ascii="Arial" w:eastAsia="Times New Roman" w:hAnsi="Arial" w:cs="Arial"/>
              </w:rPr>
              <w:t>Solicitation Number: 304FM202739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E697"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16636871" w14:textId="77777777">
        <w:trPr>
          <w:divId w:val="10377111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24415"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AA7C8"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EAA8725" w14:textId="77777777" w:rsidR="00000000" w:rsidRDefault="00000000">
      <w:pPr>
        <w:divId w:val="180330762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4512DE1A" w14:textId="77777777">
        <w:trPr>
          <w:divId w:val="1744331025"/>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0F9D4F"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1BDC4769"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DF75C4"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B5D6BE"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FBF849"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70EA61"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3A4F2376"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AC352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7FE0E0"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E2C4C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A399C6"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757CBA87"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103A3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6FDD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9600F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B00355"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5C06E98D"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0CC76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4A85B8"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F8D2B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B96FE7"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5A958D4D"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3AB10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A4FA42"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2184B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EDA9BE" w14:textId="77777777" w:rsidR="00000000" w:rsidRDefault="00000000">
            <w:pPr>
              <w:wordWrap w:val="0"/>
              <w:rPr>
                <w:rFonts w:ascii="Arial" w:eastAsia="Times New Roman" w:hAnsi="Arial" w:cs="Arial"/>
              </w:rPr>
            </w:pPr>
            <w:r>
              <w:rPr>
                <w:rFonts w:ascii="Arial" w:eastAsia="Times New Roman" w:hAnsi="Arial" w:cs="Arial"/>
              </w:rPr>
              <w:t>Experience working with the Purchasing (PO) core module of PeopleSoft FSCM version 9.2</w:t>
            </w:r>
          </w:p>
        </w:tc>
      </w:tr>
      <w:tr w:rsidR="00000000" w14:paraId="1F4F05BF"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5AB46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C8207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387B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CB7B89"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4DDCFFFE"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9C351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ADC936"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0D013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F5A58E"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6D5FC4EE"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55911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BBC5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5ADD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CB3FEB"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49B205AB"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2BEE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323F45"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B1F90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AA8B63"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4C671614"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904D8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FA4CA5"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5B164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73894C"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345826F5"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C6E59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61BF85"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FD34F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E5FE44"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420B8C9D"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DB5DF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AFD7B1"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F285C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031362"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5C864E70"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1E401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8DC97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77820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C4E4B2"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6C92667E"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7C0D5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1940C3"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D6577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E6A69B"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23F3E2C3"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72D5F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87A85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53021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848520"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2A09C8C8"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4F06E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C92211"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2C9E9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CD24CF"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Financials tower in PeopleSoft FSCM version 9.2</w:t>
            </w:r>
          </w:p>
        </w:tc>
      </w:tr>
      <w:tr w:rsidR="00000000" w14:paraId="508DE61B"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68613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67776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5C186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2243C0" w14:textId="77777777" w:rsidR="00000000" w:rsidRDefault="00000000">
            <w:pPr>
              <w:wordWrap w:val="0"/>
              <w:rPr>
                <w:rFonts w:ascii="Arial" w:eastAsia="Times New Roman" w:hAnsi="Arial" w:cs="Arial"/>
              </w:rPr>
            </w:pPr>
            <w:r>
              <w:rPr>
                <w:rFonts w:ascii="Arial" w:eastAsia="Times New Roman" w:hAnsi="Arial" w:cs="Arial"/>
              </w:rPr>
              <w:t>Experience developing requirements, analyzing, designing, developing, testing, and implementing components of two or more of CPA's statewide systems: CAPPS, TINS, SPA, and USAS</w:t>
            </w:r>
          </w:p>
        </w:tc>
      </w:tr>
      <w:tr w:rsidR="00000000" w14:paraId="59E70D45"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C16CF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7EA47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79180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9B2BAB"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1D85F358"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4FB3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563D14"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7208C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C76BF9"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61E3CCC6"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D5402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0BC395"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5AFEA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E8FAA2"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7FDC623C"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33C36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DC912D"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BA32E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3FB3AB"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54A698D9"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1A41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FD4D9"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57D4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63A465" w14:textId="77777777" w:rsidR="00000000" w:rsidRDefault="00000000">
            <w:pPr>
              <w:wordWrap w:val="0"/>
              <w:rPr>
                <w:rFonts w:ascii="Arial" w:eastAsia="Times New Roman" w:hAnsi="Arial" w:cs="Arial"/>
              </w:rPr>
            </w:pPr>
            <w:r>
              <w:rPr>
                <w:rFonts w:ascii="Arial" w:eastAsia="Times New Roman" w:hAnsi="Arial" w:cs="Arial"/>
              </w:rPr>
              <w:t>Experience working with the CAPPS Financials Purchasing module</w:t>
            </w:r>
          </w:p>
        </w:tc>
      </w:tr>
      <w:tr w:rsidR="00000000" w14:paraId="367AA587"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4294B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505986"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8714C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3467B0"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38294260"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CF6A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FFFB0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4E0D83"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694FDA" w14:textId="77777777" w:rsidR="00000000" w:rsidRDefault="00000000">
            <w:pPr>
              <w:wordWrap w:val="0"/>
              <w:rPr>
                <w:rFonts w:ascii="Arial" w:eastAsia="Times New Roman" w:hAnsi="Arial" w:cs="Arial"/>
              </w:rPr>
            </w:pPr>
            <w:r>
              <w:rPr>
                <w:rFonts w:ascii="Arial" w:eastAsia="Times New Roman" w:hAnsi="Arial" w:cs="Arial"/>
              </w:rPr>
              <w:t>Experience working with the Asset Management (AM) core module of PeopleSoft FSCM version 9.2</w:t>
            </w:r>
          </w:p>
        </w:tc>
      </w:tr>
      <w:tr w:rsidR="00000000" w14:paraId="06E9826E"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E4311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3C45DA"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5097C3"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DAC5F7" w14:textId="77777777" w:rsidR="00000000" w:rsidRDefault="00000000">
            <w:pPr>
              <w:wordWrap w:val="0"/>
              <w:rPr>
                <w:rFonts w:ascii="Arial" w:eastAsia="Times New Roman" w:hAnsi="Arial" w:cs="Arial"/>
              </w:rPr>
            </w:pPr>
            <w:r>
              <w:rPr>
                <w:rFonts w:ascii="Arial" w:eastAsia="Times New Roman" w:hAnsi="Arial" w:cs="Arial"/>
              </w:rPr>
              <w:t>Experience working with the General Ledger core module of PeopleSoft FSCM version 9.2</w:t>
            </w:r>
          </w:p>
        </w:tc>
      </w:tr>
      <w:tr w:rsidR="00000000" w14:paraId="5BC1CC60"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D667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FC489"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737A2F"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2342AD" w14:textId="77777777" w:rsidR="00000000" w:rsidRDefault="00000000">
            <w:pPr>
              <w:wordWrap w:val="0"/>
              <w:rPr>
                <w:rFonts w:ascii="Arial" w:eastAsia="Times New Roman" w:hAnsi="Arial" w:cs="Arial"/>
              </w:rPr>
            </w:pPr>
            <w:r>
              <w:rPr>
                <w:rFonts w:ascii="Arial" w:eastAsia="Times New Roman" w:hAnsi="Arial" w:cs="Arial"/>
              </w:rPr>
              <w:t>Experience working with the Accounts Payable core module of PeopleSoft FSCM version 9.2</w:t>
            </w:r>
          </w:p>
        </w:tc>
      </w:tr>
      <w:tr w:rsidR="00000000" w14:paraId="5F2D5D58"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CA5D6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6F4E01"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105EA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0CABF2" w14:textId="77777777" w:rsidR="00000000" w:rsidRDefault="00000000">
            <w:pPr>
              <w:wordWrap w:val="0"/>
              <w:rPr>
                <w:rFonts w:ascii="Arial" w:eastAsia="Times New Roman" w:hAnsi="Arial" w:cs="Arial"/>
              </w:rPr>
            </w:pPr>
            <w:r>
              <w:rPr>
                <w:rFonts w:ascii="Arial" w:eastAsia="Times New Roman" w:hAnsi="Arial" w:cs="Arial"/>
              </w:rPr>
              <w:t>Experience working with the Inventory non-core module of PeopleSoft FSCM version 9.2</w:t>
            </w:r>
          </w:p>
        </w:tc>
      </w:tr>
      <w:tr w:rsidR="00000000" w14:paraId="12112E98"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62F1A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DE6B96"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D24F5B"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3B2542" w14:textId="77777777" w:rsidR="00000000" w:rsidRDefault="00000000">
            <w:pPr>
              <w:wordWrap w:val="0"/>
              <w:rPr>
                <w:rFonts w:ascii="Arial" w:eastAsia="Times New Roman" w:hAnsi="Arial" w:cs="Arial"/>
              </w:rPr>
            </w:pPr>
            <w:r>
              <w:rPr>
                <w:rFonts w:ascii="Arial" w:eastAsia="Times New Roman" w:hAnsi="Arial" w:cs="Arial"/>
              </w:rPr>
              <w:t>Experience working with the Accounts Receivable/Billing non-core module of PeopleSoft FSCM version 9.2</w:t>
            </w:r>
          </w:p>
        </w:tc>
      </w:tr>
      <w:tr w:rsidR="00000000" w14:paraId="3F83DFB8"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3539F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FE5E4C"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747D12"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EF184C" w14:textId="77777777" w:rsidR="00000000" w:rsidRDefault="00000000">
            <w:pPr>
              <w:wordWrap w:val="0"/>
              <w:rPr>
                <w:rFonts w:ascii="Arial" w:eastAsia="Times New Roman" w:hAnsi="Arial" w:cs="Arial"/>
              </w:rPr>
            </w:pPr>
            <w:r>
              <w:rPr>
                <w:rFonts w:ascii="Arial" w:eastAsia="Times New Roman" w:hAnsi="Arial" w:cs="Arial"/>
              </w:rPr>
              <w:t>Experience working with the Project Costing non-core module of PeopleSoft FSCM version 9.2</w:t>
            </w:r>
          </w:p>
        </w:tc>
      </w:tr>
      <w:tr w:rsidR="00000000" w14:paraId="1618D99B"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2A73F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AF36E1"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D9040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7CFD93" w14:textId="77777777" w:rsidR="00000000" w:rsidRDefault="00000000">
            <w:pPr>
              <w:wordWrap w:val="0"/>
              <w:rPr>
                <w:rFonts w:ascii="Arial" w:eastAsia="Times New Roman" w:hAnsi="Arial" w:cs="Arial"/>
              </w:rPr>
            </w:pPr>
            <w:r>
              <w:rPr>
                <w:rFonts w:ascii="Arial" w:eastAsia="Times New Roman" w:hAnsi="Arial" w:cs="Arial"/>
              </w:rPr>
              <w:t>Experience working with the Strategic Sourcing non-core module of PeopleSoft FSCM version 9.2</w:t>
            </w:r>
          </w:p>
        </w:tc>
      </w:tr>
      <w:tr w:rsidR="00000000" w14:paraId="34DC4C39" w14:textId="77777777">
        <w:trPr>
          <w:divId w:val="1744331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60C3A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3FE923"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DFD860"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7CD3F6" w14:textId="77777777" w:rsidR="00000000" w:rsidRDefault="00000000">
            <w:pPr>
              <w:wordWrap w:val="0"/>
              <w:rPr>
                <w:rFonts w:ascii="Arial" w:eastAsia="Times New Roman" w:hAnsi="Arial" w:cs="Arial"/>
              </w:rPr>
            </w:pPr>
            <w:r>
              <w:rPr>
                <w:rFonts w:ascii="Arial" w:eastAsia="Times New Roman" w:hAnsi="Arial" w:cs="Arial"/>
              </w:rPr>
              <w:t>Experience working with the Travel &amp; Expense non-core module of PeopleSoft FSCM version 9.2</w:t>
            </w:r>
          </w:p>
        </w:tc>
      </w:tr>
    </w:tbl>
    <w:p w14:paraId="026507F8" w14:textId="77777777" w:rsidR="00000000" w:rsidRDefault="00000000">
      <w:pPr>
        <w:pageBreakBefore/>
        <w:divId w:val="1597900406"/>
        <w:rPr>
          <w:rFonts w:eastAsia="Times New Roman"/>
        </w:rPr>
      </w:pPr>
      <w:r>
        <w:rPr>
          <w:rFonts w:eastAsia="Times New Roman"/>
        </w:rPr>
        <w:t> </w:t>
      </w:r>
    </w:p>
    <w:p w14:paraId="78EF5FBA" w14:textId="77777777" w:rsidR="00000000" w:rsidRDefault="00000000">
      <w:pPr>
        <w:jc w:val="center"/>
        <w:divId w:val="171917389"/>
        <w:rPr>
          <w:rFonts w:eastAsia="Times New Roman"/>
        </w:rPr>
      </w:pPr>
      <w:r>
        <w:rPr>
          <w:rStyle w:val="Strong"/>
          <w:rFonts w:eastAsia="Times New Roman"/>
        </w:rPr>
        <w:t>CANDIDATE ACKNOWLEDGEMENT</w:t>
      </w:r>
    </w:p>
    <w:p w14:paraId="123849FA" w14:textId="77777777" w:rsidR="00000000" w:rsidRDefault="00000000">
      <w:pPr>
        <w:divId w:val="17191738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58AF8CAD" w14:textId="77777777">
        <w:trPr>
          <w:divId w:val="32513764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AB97D" w14:textId="77777777" w:rsidR="00000000" w:rsidRDefault="00000000">
            <w:pPr>
              <w:rPr>
                <w:rFonts w:ascii="Arial" w:eastAsia="Times New Roman" w:hAnsi="Arial" w:cs="Arial"/>
              </w:rPr>
            </w:pPr>
            <w:r>
              <w:rPr>
                <w:rFonts w:ascii="Arial" w:eastAsia="Times New Roman" w:hAnsi="Arial" w:cs="Arial"/>
              </w:rPr>
              <w:t>RFO: 445 Solicitation Number: 304FM202739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AB6B1"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53A799A4" w14:textId="77777777">
        <w:trPr>
          <w:divId w:val="32513764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4A3A9"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69ED"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5FBDFBAC" w14:textId="77777777" w:rsidR="00000000" w:rsidRDefault="00000000">
      <w:pPr>
        <w:divId w:val="171917389"/>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69E137B9" w14:textId="77777777">
        <w:trPr>
          <w:divId w:val="861287625"/>
          <w:tblCellSpacing w:w="15" w:type="dxa"/>
        </w:trPr>
        <w:tc>
          <w:tcPr>
            <w:tcW w:w="0" w:type="auto"/>
            <w:vAlign w:val="center"/>
            <w:hideMark/>
          </w:tcPr>
          <w:p w14:paraId="166CE02F"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304FM202739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0023AD72" w14:textId="77777777" w:rsidR="00BC78DF" w:rsidRDefault="00BC78DF">
      <w:pPr>
        <w:divId w:val="861287625"/>
        <w:rPr>
          <w:rFonts w:eastAsia="Times New Roman"/>
        </w:rPr>
      </w:pPr>
    </w:p>
    <w:sectPr w:rsidR="00BC7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34C"/>
    <w:multiLevelType w:val="multilevel"/>
    <w:tmpl w:val="E050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D68F1"/>
    <w:multiLevelType w:val="multilevel"/>
    <w:tmpl w:val="B224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82400"/>
    <w:multiLevelType w:val="multilevel"/>
    <w:tmpl w:val="950C7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27470"/>
    <w:multiLevelType w:val="multilevel"/>
    <w:tmpl w:val="9A7A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D28A5"/>
    <w:multiLevelType w:val="multilevel"/>
    <w:tmpl w:val="0920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992257">
    <w:abstractNumId w:val="1"/>
  </w:num>
  <w:num w:numId="2" w16cid:durableId="1949123573">
    <w:abstractNumId w:val="4"/>
  </w:num>
  <w:num w:numId="3" w16cid:durableId="1136333376">
    <w:abstractNumId w:val="2"/>
  </w:num>
  <w:num w:numId="4" w16cid:durableId="263652022">
    <w:abstractNumId w:val="0"/>
  </w:num>
  <w:num w:numId="5" w16cid:durableId="1461722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DF2"/>
    <w:rsid w:val="00120D72"/>
    <w:rsid w:val="00921DF2"/>
    <w:rsid w:val="00BC78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A8146"/>
  <w15:chartTrackingRefBased/>
  <w15:docId w15:val="{EE95C296-59FD-4B8E-A0EC-FA5D2748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686">
      <w:marLeft w:val="0"/>
      <w:marRight w:val="0"/>
      <w:marTop w:val="0"/>
      <w:marBottom w:val="0"/>
      <w:divBdr>
        <w:top w:val="none" w:sz="0" w:space="0" w:color="auto"/>
        <w:left w:val="none" w:sz="0" w:space="0" w:color="auto"/>
        <w:bottom w:val="none" w:sz="0" w:space="0" w:color="auto"/>
        <w:right w:val="none" w:sz="0" w:space="0" w:color="auto"/>
      </w:divBdr>
    </w:div>
    <w:div w:id="147938859">
      <w:marLeft w:val="0"/>
      <w:marRight w:val="0"/>
      <w:marTop w:val="0"/>
      <w:marBottom w:val="0"/>
      <w:divBdr>
        <w:top w:val="none" w:sz="0" w:space="0" w:color="auto"/>
        <w:left w:val="none" w:sz="0" w:space="0" w:color="auto"/>
        <w:bottom w:val="none" w:sz="0" w:space="0" w:color="auto"/>
        <w:right w:val="none" w:sz="0" w:space="0" w:color="auto"/>
      </w:divBdr>
    </w:div>
    <w:div w:id="171917389">
      <w:marLeft w:val="0"/>
      <w:marRight w:val="0"/>
      <w:marTop w:val="0"/>
      <w:marBottom w:val="0"/>
      <w:divBdr>
        <w:top w:val="none" w:sz="0" w:space="0" w:color="auto"/>
        <w:left w:val="none" w:sz="0" w:space="0" w:color="auto"/>
        <w:bottom w:val="none" w:sz="0" w:space="0" w:color="auto"/>
        <w:right w:val="none" w:sz="0" w:space="0" w:color="auto"/>
      </w:divBdr>
      <w:divsChild>
        <w:div w:id="325137641">
          <w:marLeft w:val="0"/>
          <w:marRight w:val="0"/>
          <w:marTop w:val="0"/>
          <w:marBottom w:val="0"/>
          <w:divBdr>
            <w:top w:val="none" w:sz="0" w:space="0" w:color="auto"/>
            <w:left w:val="none" w:sz="0" w:space="0" w:color="auto"/>
            <w:bottom w:val="none" w:sz="0" w:space="0" w:color="auto"/>
            <w:right w:val="none" w:sz="0" w:space="0" w:color="auto"/>
          </w:divBdr>
        </w:div>
        <w:div w:id="861287625">
          <w:marLeft w:val="0"/>
          <w:marRight w:val="0"/>
          <w:marTop w:val="0"/>
          <w:marBottom w:val="0"/>
          <w:divBdr>
            <w:top w:val="none" w:sz="0" w:space="0" w:color="auto"/>
            <w:left w:val="none" w:sz="0" w:space="0" w:color="auto"/>
            <w:bottom w:val="none" w:sz="0" w:space="0" w:color="auto"/>
            <w:right w:val="none" w:sz="0" w:space="0" w:color="auto"/>
          </w:divBdr>
        </w:div>
      </w:divsChild>
    </w:div>
    <w:div w:id="871504007">
      <w:marLeft w:val="0"/>
      <w:marRight w:val="0"/>
      <w:marTop w:val="0"/>
      <w:marBottom w:val="0"/>
      <w:divBdr>
        <w:top w:val="none" w:sz="0" w:space="0" w:color="auto"/>
        <w:left w:val="none" w:sz="0" w:space="0" w:color="auto"/>
        <w:bottom w:val="none" w:sz="0" w:space="0" w:color="auto"/>
        <w:right w:val="none" w:sz="0" w:space="0" w:color="auto"/>
      </w:divBdr>
      <w:divsChild>
        <w:div w:id="720787975">
          <w:marLeft w:val="0"/>
          <w:marRight w:val="0"/>
          <w:marTop w:val="0"/>
          <w:marBottom w:val="0"/>
          <w:divBdr>
            <w:top w:val="none" w:sz="0" w:space="0" w:color="auto"/>
            <w:left w:val="none" w:sz="0" w:space="0" w:color="auto"/>
            <w:bottom w:val="none" w:sz="0" w:space="0" w:color="auto"/>
            <w:right w:val="none" w:sz="0" w:space="0" w:color="auto"/>
          </w:divBdr>
        </w:div>
        <w:div w:id="1820030842">
          <w:marLeft w:val="300"/>
          <w:marRight w:val="0"/>
          <w:marTop w:val="0"/>
          <w:marBottom w:val="0"/>
          <w:divBdr>
            <w:top w:val="none" w:sz="0" w:space="0" w:color="auto"/>
            <w:left w:val="none" w:sz="0" w:space="0" w:color="auto"/>
            <w:bottom w:val="none" w:sz="0" w:space="0" w:color="auto"/>
            <w:right w:val="none" w:sz="0" w:space="0" w:color="auto"/>
          </w:divBdr>
        </w:div>
      </w:divsChild>
    </w:div>
    <w:div w:id="1044599289">
      <w:marLeft w:val="0"/>
      <w:marRight w:val="0"/>
      <w:marTop w:val="0"/>
      <w:marBottom w:val="0"/>
      <w:divBdr>
        <w:top w:val="none" w:sz="0" w:space="0" w:color="auto"/>
        <w:left w:val="none" w:sz="0" w:space="0" w:color="auto"/>
        <w:bottom w:val="none" w:sz="0" w:space="0" w:color="auto"/>
        <w:right w:val="none" w:sz="0" w:space="0" w:color="auto"/>
      </w:divBdr>
      <w:divsChild>
        <w:div w:id="1803307622">
          <w:marLeft w:val="0"/>
          <w:marRight w:val="0"/>
          <w:marTop w:val="0"/>
          <w:marBottom w:val="0"/>
          <w:divBdr>
            <w:top w:val="none" w:sz="0" w:space="0" w:color="auto"/>
            <w:left w:val="none" w:sz="0" w:space="0" w:color="auto"/>
            <w:bottom w:val="none" w:sz="0" w:space="0" w:color="auto"/>
            <w:right w:val="none" w:sz="0" w:space="0" w:color="auto"/>
          </w:divBdr>
          <w:divsChild>
            <w:div w:id="103771119">
              <w:marLeft w:val="0"/>
              <w:marRight w:val="0"/>
              <w:marTop w:val="0"/>
              <w:marBottom w:val="0"/>
              <w:divBdr>
                <w:top w:val="none" w:sz="0" w:space="0" w:color="auto"/>
                <w:left w:val="none" w:sz="0" w:space="0" w:color="auto"/>
                <w:bottom w:val="none" w:sz="0" w:space="0" w:color="auto"/>
                <w:right w:val="none" w:sz="0" w:space="0" w:color="auto"/>
              </w:divBdr>
            </w:div>
            <w:div w:id="1744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64772">
      <w:marLeft w:val="0"/>
      <w:marRight w:val="0"/>
      <w:marTop w:val="0"/>
      <w:marBottom w:val="0"/>
      <w:divBdr>
        <w:top w:val="none" w:sz="0" w:space="0" w:color="auto"/>
        <w:left w:val="none" w:sz="0" w:space="0" w:color="auto"/>
        <w:bottom w:val="none" w:sz="0" w:space="0" w:color="auto"/>
        <w:right w:val="none" w:sz="0" w:space="0" w:color="auto"/>
      </w:divBdr>
      <w:divsChild>
        <w:div w:id="1100182384">
          <w:marLeft w:val="0"/>
          <w:marRight w:val="0"/>
          <w:marTop w:val="0"/>
          <w:marBottom w:val="0"/>
          <w:divBdr>
            <w:top w:val="none" w:sz="0" w:space="0" w:color="auto"/>
            <w:left w:val="none" w:sz="0" w:space="0" w:color="auto"/>
            <w:bottom w:val="none" w:sz="0" w:space="0" w:color="auto"/>
            <w:right w:val="none" w:sz="0" w:space="0" w:color="auto"/>
          </w:divBdr>
        </w:div>
        <w:div w:id="837422086">
          <w:marLeft w:val="0"/>
          <w:marRight w:val="0"/>
          <w:marTop w:val="0"/>
          <w:marBottom w:val="0"/>
          <w:divBdr>
            <w:top w:val="none" w:sz="0" w:space="0" w:color="auto"/>
            <w:left w:val="none" w:sz="0" w:space="0" w:color="auto"/>
            <w:bottom w:val="none" w:sz="0" w:space="0" w:color="auto"/>
            <w:right w:val="none" w:sz="0" w:space="0" w:color="auto"/>
          </w:divBdr>
        </w:div>
        <w:div w:id="1230268536">
          <w:marLeft w:val="300"/>
          <w:marRight w:val="0"/>
          <w:marTop w:val="0"/>
          <w:marBottom w:val="0"/>
          <w:divBdr>
            <w:top w:val="none" w:sz="0" w:space="0" w:color="auto"/>
            <w:left w:val="none" w:sz="0" w:space="0" w:color="auto"/>
            <w:bottom w:val="none" w:sz="0" w:space="0" w:color="auto"/>
            <w:right w:val="none" w:sz="0" w:space="0" w:color="auto"/>
          </w:divBdr>
        </w:div>
        <w:div w:id="1870219812">
          <w:marLeft w:val="0"/>
          <w:marRight w:val="0"/>
          <w:marTop w:val="0"/>
          <w:marBottom w:val="0"/>
          <w:divBdr>
            <w:top w:val="none" w:sz="0" w:space="0" w:color="auto"/>
            <w:left w:val="none" w:sz="0" w:space="0" w:color="auto"/>
            <w:bottom w:val="none" w:sz="0" w:space="0" w:color="auto"/>
            <w:right w:val="none" w:sz="0" w:space="0" w:color="auto"/>
          </w:divBdr>
        </w:div>
        <w:div w:id="140200455">
          <w:marLeft w:val="0"/>
          <w:marRight w:val="0"/>
          <w:marTop w:val="0"/>
          <w:marBottom w:val="0"/>
          <w:divBdr>
            <w:top w:val="none" w:sz="0" w:space="0" w:color="auto"/>
            <w:left w:val="none" w:sz="0" w:space="0" w:color="auto"/>
            <w:bottom w:val="none" w:sz="0" w:space="0" w:color="auto"/>
            <w:right w:val="none" w:sz="0" w:space="0" w:color="auto"/>
          </w:divBdr>
        </w:div>
        <w:div w:id="2038309910">
          <w:marLeft w:val="0"/>
          <w:marRight w:val="0"/>
          <w:marTop w:val="0"/>
          <w:marBottom w:val="0"/>
          <w:divBdr>
            <w:top w:val="none" w:sz="0" w:space="0" w:color="auto"/>
            <w:left w:val="none" w:sz="0" w:space="0" w:color="auto"/>
            <w:bottom w:val="none" w:sz="0" w:space="0" w:color="auto"/>
            <w:right w:val="none" w:sz="0" w:space="0" w:color="auto"/>
          </w:divBdr>
        </w:div>
        <w:div w:id="387001744">
          <w:marLeft w:val="0"/>
          <w:marRight w:val="0"/>
          <w:marTop w:val="0"/>
          <w:marBottom w:val="0"/>
          <w:divBdr>
            <w:top w:val="none" w:sz="0" w:space="0" w:color="auto"/>
            <w:left w:val="none" w:sz="0" w:space="0" w:color="auto"/>
            <w:bottom w:val="none" w:sz="0" w:space="0" w:color="auto"/>
            <w:right w:val="none" w:sz="0" w:space="0" w:color="auto"/>
          </w:divBdr>
          <w:divsChild>
            <w:div w:id="2083062488">
              <w:marLeft w:val="300"/>
              <w:marRight w:val="0"/>
              <w:marTop w:val="0"/>
              <w:marBottom w:val="0"/>
              <w:divBdr>
                <w:top w:val="none" w:sz="0" w:space="0" w:color="auto"/>
                <w:left w:val="none" w:sz="0" w:space="0" w:color="auto"/>
                <w:bottom w:val="none" w:sz="0" w:space="0" w:color="auto"/>
                <w:right w:val="none" w:sz="0" w:space="0" w:color="auto"/>
              </w:divBdr>
            </w:div>
          </w:divsChild>
        </w:div>
        <w:div w:id="341712698">
          <w:marLeft w:val="0"/>
          <w:marRight w:val="0"/>
          <w:marTop w:val="0"/>
          <w:marBottom w:val="0"/>
          <w:divBdr>
            <w:top w:val="none" w:sz="0" w:space="0" w:color="auto"/>
            <w:left w:val="none" w:sz="0" w:space="0" w:color="auto"/>
            <w:bottom w:val="none" w:sz="0" w:space="0" w:color="auto"/>
            <w:right w:val="none" w:sz="0" w:space="0" w:color="auto"/>
          </w:divBdr>
        </w:div>
        <w:div w:id="587230174">
          <w:marLeft w:val="0"/>
          <w:marRight w:val="0"/>
          <w:marTop w:val="0"/>
          <w:marBottom w:val="0"/>
          <w:divBdr>
            <w:top w:val="none" w:sz="0" w:space="0" w:color="auto"/>
            <w:left w:val="none" w:sz="0" w:space="0" w:color="auto"/>
            <w:bottom w:val="none" w:sz="0" w:space="0" w:color="auto"/>
            <w:right w:val="none" w:sz="0" w:space="0" w:color="auto"/>
          </w:divBdr>
          <w:divsChild>
            <w:div w:id="4940714">
              <w:marLeft w:val="300"/>
              <w:marRight w:val="0"/>
              <w:marTop w:val="0"/>
              <w:marBottom w:val="0"/>
              <w:divBdr>
                <w:top w:val="none" w:sz="0" w:space="0" w:color="auto"/>
                <w:left w:val="none" w:sz="0" w:space="0" w:color="auto"/>
                <w:bottom w:val="none" w:sz="0" w:space="0" w:color="auto"/>
                <w:right w:val="none" w:sz="0" w:space="0" w:color="auto"/>
              </w:divBdr>
            </w:div>
          </w:divsChild>
        </w:div>
        <w:div w:id="1469125352">
          <w:marLeft w:val="0"/>
          <w:marRight w:val="0"/>
          <w:marTop w:val="0"/>
          <w:marBottom w:val="0"/>
          <w:divBdr>
            <w:top w:val="none" w:sz="0" w:space="0" w:color="auto"/>
            <w:left w:val="none" w:sz="0" w:space="0" w:color="auto"/>
            <w:bottom w:val="none" w:sz="0" w:space="0" w:color="auto"/>
            <w:right w:val="none" w:sz="0" w:space="0" w:color="auto"/>
          </w:divBdr>
        </w:div>
        <w:div w:id="144978990">
          <w:marLeft w:val="0"/>
          <w:marRight w:val="0"/>
          <w:marTop w:val="0"/>
          <w:marBottom w:val="0"/>
          <w:divBdr>
            <w:top w:val="none" w:sz="0" w:space="0" w:color="auto"/>
            <w:left w:val="none" w:sz="0" w:space="0" w:color="auto"/>
            <w:bottom w:val="none" w:sz="0" w:space="0" w:color="auto"/>
            <w:right w:val="none" w:sz="0" w:space="0" w:color="auto"/>
          </w:divBdr>
          <w:divsChild>
            <w:div w:id="1454710489">
              <w:marLeft w:val="300"/>
              <w:marRight w:val="0"/>
              <w:marTop w:val="0"/>
              <w:marBottom w:val="0"/>
              <w:divBdr>
                <w:top w:val="none" w:sz="0" w:space="0" w:color="auto"/>
                <w:left w:val="none" w:sz="0" w:space="0" w:color="auto"/>
                <w:bottom w:val="none" w:sz="0" w:space="0" w:color="auto"/>
                <w:right w:val="none" w:sz="0" w:space="0" w:color="auto"/>
              </w:divBdr>
            </w:div>
          </w:divsChild>
        </w:div>
        <w:div w:id="1741639521">
          <w:marLeft w:val="0"/>
          <w:marRight w:val="0"/>
          <w:marTop w:val="0"/>
          <w:marBottom w:val="0"/>
          <w:divBdr>
            <w:top w:val="none" w:sz="0" w:space="0" w:color="auto"/>
            <w:left w:val="none" w:sz="0" w:space="0" w:color="auto"/>
            <w:bottom w:val="none" w:sz="0" w:space="0" w:color="auto"/>
            <w:right w:val="none" w:sz="0" w:space="0" w:color="auto"/>
          </w:divBdr>
        </w:div>
        <w:div w:id="1836913997">
          <w:marLeft w:val="0"/>
          <w:marRight w:val="0"/>
          <w:marTop w:val="0"/>
          <w:marBottom w:val="0"/>
          <w:divBdr>
            <w:top w:val="none" w:sz="0" w:space="0" w:color="auto"/>
            <w:left w:val="none" w:sz="0" w:space="0" w:color="auto"/>
            <w:bottom w:val="none" w:sz="0" w:space="0" w:color="auto"/>
            <w:right w:val="none" w:sz="0" w:space="0" w:color="auto"/>
          </w:divBdr>
          <w:divsChild>
            <w:div w:id="1812870881">
              <w:marLeft w:val="300"/>
              <w:marRight w:val="0"/>
              <w:marTop w:val="0"/>
              <w:marBottom w:val="0"/>
              <w:divBdr>
                <w:top w:val="none" w:sz="0" w:space="0" w:color="auto"/>
                <w:left w:val="none" w:sz="0" w:space="0" w:color="auto"/>
                <w:bottom w:val="none" w:sz="0" w:space="0" w:color="auto"/>
                <w:right w:val="none" w:sz="0" w:space="0" w:color="auto"/>
              </w:divBdr>
            </w:div>
          </w:divsChild>
        </w:div>
        <w:div w:id="1095250326">
          <w:marLeft w:val="0"/>
          <w:marRight w:val="0"/>
          <w:marTop w:val="0"/>
          <w:marBottom w:val="0"/>
          <w:divBdr>
            <w:top w:val="none" w:sz="0" w:space="0" w:color="auto"/>
            <w:left w:val="none" w:sz="0" w:space="0" w:color="auto"/>
            <w:bottom w:val="none" w:sz="0" w:space="0" w:color="auto"/>
            <w:right w:val="none" w:sz="0" w:space="0" w:color="auto"/>
          </w:divBdr>
        </w:div>
        <w:div w:id="1460104729">
          <w:marLeft w:val="0"/>
          <w:marRight w:val="0"/>
          <w:marTop w:val="0"/>
          <w:marBottom w:val="0"/>
          <w:divBdr>
            <w:top w:val="none" w:sz="0" w:space="0" w:color="auto"/>
            <w:left w:val="none" w:sz="0" w:space="0" w:color="auto"/>
            <w:bottom w:val="none" w:sz="0" w:space="0" w:color="auto"/>
            <w:right w:val="none" w:sz="0" w:space="0" w:color="auto"/>
          </w:divBdr>
          <w:divsChild>
            <w:div w:id="1549991991">
              <w:marLeft w:val="300"/>
              <w:marRight w:val="0"/>
              <w:marTop w:val="0"/>
              <w:marBottom w:val="0"/>
              <w:divBdr>
                <w:top w:val="none" w:sz="0" w:space="0" w:color="auto"/>
                <w:left w:val="none" w:sz="0" w:space="0" w:color="auto"/>
                <w:bottom w:val="none" w:sz="0" w:space="0" w:color="auto"/>
                <w:right w:val="none" w:sz="0" w:space="0" w:color="auto"/>
              </w:divBdr>
            </w:div>
          </w:divsChild>
        </w:div>
        <w:div w:id="1724791863">
          <w:marLeft w:val="0"/>
          <w:marRight w:val="0"/>
          <w:marTop w:val="0"/>
          <w:marBottom w:val="0"/>
          <w:divBdr>
            <w:top w:val="none" w:sz="0" w:space="0" w:color="auto"/>
            <w:left w:val="none" w:sz="0" w:space="0" w:color="auto"/>
            <w:bottom w:val="none" w:sz="0" w:space="0" w:color="auto"/>
            <w:right w:val="none" w:sz="0" w:space="0" w:color="auto"/>
          </w:divBdr>
        </w:div>
        <w:div w:id="1150709544">
          <w:marLeft w:val="0"/>
          <w:marRight w:val="0"/>
          <w:marTop w:val="0"/>
          <w:marBottom w:val="0"/>
          <w:divBdr>
            <w:top w:val="none" w:sz="0" w:space="0" w:color="auto"/>
            <w:left w:val="none" w:sz="0" w:space="0" w:color="auto"/>
            <w:bottom w:val="none" w:sz="0" w:space="0" w:color="auto"/>
            <w:right w:val="none" w:sz="0" w:space="0" w:color="auto"/>
          </w:divBdr>
          <w:divsChild>
            <w:div w:id="513157715">
              <w:marLeft w:val="300"/>
              <w:marRight w:val="0"/>
              <w:marTop w:val="0"/>
              <w:marBottom w:val="0"/>
              <w:divBdr>
                <w:top w:val="none" w:sz="0" w:space="0" w:color="auto"/>
                <w:left w:val="none" w:sz="0" w:space="0" w:color="auto"/>
                <w:bottom w:val="none" w:sz="0" w:space="0" w:color="auto"/>
                <w:right w:val="none" w:sz="0" w:space="0" w:color="auto"/>
              </w:divBdr>
            </w:div>
          </w:divsChild>
        </w:div>
        <w:div w:id="54740314">
          <w:marLeft w:val="0"/>
          <w:marRight w:val="0"/>
          <w:marTop w:val="0"/>
          <w:marBottom w:val="0"/>
          <w:divBdr>
            <w:top w:val="none" w:sz="0" w:space="0" w:color="auto"/>
            <w:left w:val="none" w:sz="0" w:space="0" w:color="auto"/>
            <w:bottom w:val="none" w:sz="0" w:space="0" w:color="auto"/>
            <w:right w:val="none" w:sz="0" w:space="0" w:color="auto"/>
          </w:divBdr>
        </w:div>
        <w:div w:id="1007559160">
          <w:marLeft w:val="0"/>
          <w:marRight w:val="0"/>
          <w:marTop w:val="0"/>
          <w:marBottom w:val="0"/>
          <w:divBdr>
            <w:top w:val="none" w:sz="0" w:space="0" w:color="auto"/>
            <w:left w:val="none" w:sz="0" w:space="0" w:color="auto"/>
            <w:bottom w:val="none" w:sz="0" w:space="0" w:color="auto"/>
            <w:right w:val="none" w:sz="0" w:space="0" w:color="auto"/>
          </w:divBdr>
          <w:divsChild>
            <w:div w:id="1817070695">
              <w:marLeft w:val="300"/>
              <w:marRight w:val="0"/>
              <w:marTop w:val="0"/>
              <w:marBottom w:val="0"/>
              <w:divBdr>
                <w:top w:val="none" w:sz="0" w:space="0" w:color="auto"/>
                <w:left w:val="none" w:sz="0" w:space="0" w:color="auto"/>
                <w:bottom w:val="none" w:sz="0" w:space="0" w:color="auto"/>
                <w:right w:val="none" w:sz="0" w:space="0" w:color="auto"/>
              </w:divBdr>
            </w:div>
          </w:divsChild>
        </w:div>
        <w:div w:id="1264532493">
          <w:marLeft w:val="0"/>
          <w:marRight w:val="0"/>
          <w:marTop w:val="0"/>
          <w:marBottom w:val="0"/>
          <w:divBdr>
            <w:top w:val="none" w:sz="0" w:space="0" w:color="auto"/>
            <w:left w:val="none" w:sz="0" w:space="0" w:color="auto"/>
            <w:bottom w:val="none" w:sz="0" w:space="0" w:color="auto"/>
            <w:right w:val="none" w:sz="0" w:space="0" w:color="auto"/>
          </w:divBdr>
        </w:div>
        <w:div w:id="284386910">
          <w:marLeft w:val="0"/>
          <w:marRight w:val="0"/>
          <w:marTop w:val="0"/>
          <w:marBottom w:val="0"/>
          <w:divBdr>
            <w:top w:val="none" w:sz="0" w:space="0" w:color="auto"/>
            <w:left w:val="none" w:sz="0" w:space="0" w:color="auto"/>
            <w:bottom w:val="none" w:sz="0" w:space="0" w:color="auto"/>
            <w:right w:val="none" w:sz="0" w:space="0" w:color="auto"/>
          </w:divBdr>
          <w:divsChild>
            <w:div w:id="1358191102">
              <w:marLeft w:val="300"/>
              <w:marRight w:val="0"/>
              <w:marTop w:val="0"/>
              <w:marBottom w:val="0"/>
              <w:divBdr>
                <w:top w:val="none" w:sz="0" w:space="0" w:color="auto"/>
                <w:left w:val="none" w:sz="0" w:space="0" w:color="auto"/>
                <w:bottom w:val="none" w:sz="0" w:space="0" w:color="auto"/>
                <w:right w:val="none" w:sz="0" w:space="0" w:color="auto"/>
              </w:divBdr>
            </w:div>
          </w:divsChild>
        </w:div>
        <w:div w:id="1227689536">
          <w:marLeft w:val="0"/>
          <w:marRight w:val="0"/>
          <w:marTop w:val="0"/>
          <w:marBottom w:val="0"/>
          <w:divBdr>
            <w:top w:val="none" w:sz="0" w:space="0" w:color="auto"/>
            <w:left w:val="none" w:sz="0" w:space="0" w:color="auto"/>
            <w:bottom w:val="none" w:sz="0" w:space="0" w:color="auto"/>
            <w:right w:val="none" w:sz="0" w:space="0" w:color="auto"/>
          </w:divBdr>
        </w:div>
        <w:div w:id="471404414">
          <w:marLeft w:val="0"/>
          <w:marRight w:val="0"/>
          <w:marTop w:val="0"/>
          <w:marBottom w:val="0"/>
          <w:divBdr>
            <w:top w:val="none" w:sz="0" w:space="0" w:color="auto"/>
            <w:left w:val="none" w:sz="0" w:space="0" w:color="auto"/>
            <w:bottom w:val="none" w:sz="0" w:space="0" w:color="auto"/>
            <w:right w:val="none" w:sz="0" w:space="0" w:color="auto"/>
          </w:divBdr>
          <w:divsChild>
            <w:div w:id="1127502688">
              <w:marLeft w:val="300"/>
              <w:marRight w:val="0"/>
              <w:marTop w:val="0"/>
              <w:marBottom w:val="0"/>
              <w:divBdr>
                <w:top w:val="none" w:sz="0" w:space="0" w:color="auto"/>
                <w:left w:val="none" w:sz="0" w:space="0" w:color="auto"/>
                <w:bottom w:val="none" w:sz="0" w:space="0" w:color="auto"/>
                <w:right w:val="none" w:sz="0" w:space="0" w:color="auto"/>
              </w:divBdr>
            </w:div>
          </w:divsChild>
        </w:div>
        <w:div w:id="1677340829">
          <w:marLeft w:val="0"/>
          <w:marRight w:val="0"/>
          <w:marTop w:val="0"/>
          <w:marBottom w:val="0"/>
          <w:divBdr>
            <w:top w:val="none" w:sz="0" w:space="0" w:color="auto"/>
            <w:left w:val="none" w:sz="0" w:space="0" w:color="auto"/>
            <w:bottom w:val="none" w:sz="0" w:space="0" w:color="auto"/>
            <w:right w:val="none" w:sz="0" w:space="0" w:color="auto"/>
          </w:divBdr>
        </w:div>
        <w:div w:id="143085072">
          <w:marLeft w:val="0"/>
          <w:marRight w:val="0"/>
          <w:marTop w:val="0"/>
          <w:marBottom w:val="0"/>
          <w:divBdr>
            <w:top w:val="none" w:sz="0" w:space="0" w:color="auto"/>
            <w:left w:val="none" w:sz="0" w:space="0" w:color="auto"/>
            <w:bottom w:val="none" w:sz="0" w:space="0" w:color="auto"/>
            <w:right w:val="none" w:sz="0" w:space="0" w:color="auto"/>
          </w:divBdr>
          <w:divsChild>
            <w:div w:id="226653302">
              <w:marLeft w:val="300"/>
              <w:marRight w:val="0"/>
              <w:marTop w:val="0"/>
              <w:marBottom w:val="0"/>
              <w:divBdr>
                <w:top w:val="none" w:sz="0" w:space="0" w:color="auto"/>
                <w:left w:val="none" w:sz="0" w:space="0" w:color="auto"/>
                <w:bottom w:val="none" w:sz="0" w:space="0" w:color="auto"/>
                <w:right w:val="none" w:sz="0" w:space="0" w:color="auto"/>
              </w:divBdr>
              <w:divsChild>
                <w:div w:id="17455700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04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2026-07-10T13:53:00Z</dcterms:created>
  <dcterms:modified xsi:type="dcterms:W3CDTF">2026-07-10T13:53:00Z</dcterms:modified>
</cp:coreProperties>
</file>