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6F0A4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>
      <w:pPr>
        <w:pStyle w:val="4"/>
      </w:pPr>
      <w:r>
        <w:t>Skills</w:t>
      </w:r>
    </w:p>
    <w:p w14:paraId="0117CBA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405E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08EC6C42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7101E85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713BE23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2162DAB6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86D3388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3AD2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Oracle Fusion Cloud ERP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F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19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F1C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4F1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Oracle Fusion Cloud Supply Chain (SCM) Inventory Management modules,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E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D41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A01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5DD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Regression testing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C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330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853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15EA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A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Oracle Enterprise Performance Management (EPM), including Planning, Budgeting, Forecasting, and Cost Reporting processes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0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195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24C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4704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ERP implementation projects, post-go-live stabilization, and hypercare activities.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C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DAE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A5B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56F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Creating and executing detailed test scripts, test scenarios, and test evidence documentation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5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391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A49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2D2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Oracle Cloud quarterly release management processes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C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9F1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DF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0451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Change management and release coordination support experience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9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FC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0C5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FA68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Oracle Fusion Reporting tools (OTBI, BI Publisher, Smart View)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3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9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F8E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A9C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AC48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Financial reconciliation and data validation experience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5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A78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5F1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9DD1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Incident management, issue tracking systems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E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97C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0AB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A9B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2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Oracle Fusion security roles, workflow approvals, and environment refreshes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A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AA6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25C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F71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SQL, data analysis, or reconciliation activities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1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4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C49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AEC8C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3863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E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in public sector, government, or highly regulated environments.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Nice to have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7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A43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D25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79E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6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Oracle Integration Cloud (OIC)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Nice to have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0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12B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158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0"/>
      <w:tr w14:paraId="4A8F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DA3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D88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B89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868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6ED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D103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B56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9B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172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066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C8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B429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3F3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F60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243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0CC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A24C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222E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114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6D1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2AE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825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1EF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87D4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1B3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22E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0A2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29A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8B7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81F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6D1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5E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88B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C52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0A0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0C240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BAB4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7D22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50DA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8A5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3E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2B4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5FC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4C4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2AB7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901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7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C806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4A0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E9CD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2F97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B7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700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5DB6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69E5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4EE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F685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16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58B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0583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E0B0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809A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646B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39D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705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D6B9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A5AC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88C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4BF5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AD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9E1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5E07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2E5B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45C9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D2A4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8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DD3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>
      <w:pPr>
        <w:spacing w:before="120" w:after="0"/>
        <w:rPr>
          <w:rFonts w:eastAsia="Verdana" w:cs="Verdana"/>
          <w:color w:val="000000"/>
          <w:szCs w:val="22"/>
        </w:rPr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922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B1B8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AB5885"/>
    <w:rsid w:val="00AD2DA5"/>
    <w:rsid w:val="00B03927"/>
    <w:rsid w:val="00B6783B"/>
    <w:rsid w:val="00BB58D4"/>
    <w:rsid w:val="00C547FF"/>
    <w:rsid w:val="00C773FA"/>
    <w:rsid w:val="00CC203D"/>
    <w:rsid w:val="00CE4679"/>
    <w:rsid w:val="00D504D1"/>
    <w:rsid w:val="00D91305"/>
    <w:rsid w:val="00DD09AD"/>
    <w:rsid w:val="00E5235D"/>
    <w:rsid w:val="00E80AC4"/>
    <w:rsid w:val="00EA50F4"/>
    <w:rsid w:val="00F81E28"/>
    <w:rsid w:val="00FA5618"/>
    <w:rsid w:val="070B717E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qFormat/>
    <w:uiPriority w:val="0"/>
    <w:pPr>
      <w:spacing w:before="120" w:after="0"/>
    </w:pPr>
  </w:style>
  <w:style w:type="paragraph" w:styleId="11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qFormat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3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993</Characters>
  <Lines>8</Lines>
  <Paragraphs>2</Paragraphs>
  <TotalTime>0</TotalTime>
  <ScaleCrop>false</ScaleCrop>
  <LinksUpToDate>false</LinksUpToDate>
  <CharactersWithSpaces>1135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2026-05-13T13:09:00Z</dcterms:created>
  <dc:creator>baswa shaker</dc:creator>
  <cp:lastModifiedBy>anith</cp:lastModifiedBy>
  <dcterms:modified xsi:type="dcterms:W3CDTF">2026-05-18T15:09:44Z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EB8D3D6A5A9F4A22857B4E1C1622B099_13</vt:lpwstr>
  </property>
  <property fmtid="{D5CDD505-2E9C-101B-9397-08002B2CF9AE}" pid="4" name="KSOTemplateDocerSaveRecord">
    <vt:lpwstr>eyJoZGlkIjoiNWRlZmQ2ZDk5NWMzYzMyOTdjYWRhYjQ2YjU5NjMxNTQifQ==</vt:lpwstr>
  </property>
</Properties>
</file>