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50A59" w14:paraId="44469F3E"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2A2DF88D" w:rsidR="00250A59" w:rsidRPr="00EB2814" w:rsidRDefault="00250A59" w:rsidP="00250A59">
            <w:pPr>
              <w:spacing w:after="200" w:line="276" w:lineRule="auto"/>
              <w:rPr>
                <w:sz w:val="16"/>
                <w:szCs w:val="16"/>
              </w:rPr>
            </w:pPr>
            <w:r>
              <w:rPr>
                <w:rFonts w:ascii="Arial" w:hAnsi="Arial" w:cs="Arial"/>
                <w:color w:val="000000"/>
                <w:sz w:val="16"/>
                <w:szCs w:val="16"/>
              </w:rPr>
              <w:t xml:space="preserve">A resource that understands networking technology and how </w:t>
            </w:r>
            <w:proofErr w:type="gramStart"/>
            <w:r>
              <w:rPr>
                <w:rFonts w:ascii="Arial" w:hAnsi="Arial" w:cs="Arial"/>
                <w:color w:val="000000"/>
                <w:sz w:val="16"/>
                <w:szCs w:val="16"/>
              </w:rPr>
              <w:t>Audio Visual</w:t>
            </w:r>
            <w:proofErr w:type="gramEnd"/>
            <w:r>
              <w:rPr>
                <w:rFonts w:ascii="Arial" w:hAnsi="Arial" w:cs="Arial"/>
                <w:color w:val="000000"/>
                <w:sz w:val="16"/>
                <w:szCs w:val="16"/>
              </w:rPr>
              <w:t xml:space="preserve"> works with it.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58EB8DF"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5AB318C"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7398AF7B"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250A59" w:rsidRDefault="00250A59" w:rsidP="00250A59">
            <w:pPr>
              <w:spacing w:after="0"/>
              <w:rPr>
                <w:rFonts w:ascii="Calibri" w:eastAsia="Calibri" w:hAnsi="Calibri" w:cs="Calibri"/>
                <w:szCs w:val="22"/>
              </w:rPr>
            </w:pPr>
          </w:p>
        </w:tc>
      </w:tr>
      <w:tr w:rsidR="00250A59" w14:paraId="50747DBA"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2E35C573" w:rsidR="00250A59" w:rsidRPr="00EB2814" w:rsidRDefault="00250A59" w:rsidP="00250A59">
            <w:pPr>
              <w:spacing w:after="200" w:line="276" w:lineRule="auto"/>
              <w:rPr>
                <w:sz w:val="16"/>
                <w:szCs w:val="16"/>
              </w:rPr>
            </w:pPr>
            <w:r>
              <w:rPr>
                <w:rFonts w:ascii="Arial" w:hAnsi="Arial" w:cs="Arial"/>
                <w:color w:val="000000"/>
                <w:sz w:val="16"/>
                <w:szCs w:val="16"/>
              </w:rPr>
              <w:t>Must have vast Cisco Webex experience along with setup of Webex Boards and all connectivity associated with that.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106F682"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23470DE3"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7EC7DC0"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250A59" w:rsidRDefault="00250A59" w:rsidP="00250A59">
            <w:pPr>
              <w:spacing w:after="0"/>
              <w:rPr>
                <w:rFonts w:ascii="Calibri" w:eastAsia="Calibri" w:hAnsi="Calibri" w:cs="Calibri"/>
                <w:szCs w:val="22"/>
              </w:rPr>
            </w:pPr>
          </w:p>
        </w:tc>
      </w:tr>
      <w:tr w:rsidR="00250A59" w14:paraId="564C09F3"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FB2E27A" w:rsidR="00250A59" w:rsidRPr="00EB2814" w:rsidRDefault="00250A59" w:rsidP="00250A59">
            <w:pPr>
              <w:spacing w:after="200" w:line="276" w:lineRule="auto"/>
              <w:rPr>
                <w:sz w:val="16"/>
                <w:szCs w:val="16"/>
              </w:rPr>
            </w:pPr>
            <w:r>
              <w:rPr>
                <w:rFonts w:ascii="Arial" w:hAnsi="Arial" w:cs="Arial"/>
                <w:color w:val="000000"/>
                <w:sz w:val="16"/>
                <w:szCs w:val="16"/>
              </w:rPr>
              <w:t>Perform technical analysis of the current “as-built " network/Webex infrastructure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3423C071"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7462F16E"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12D4FED4"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250A59" w:rsidRDefault="00250A59" w:rsidP="00250A59">
            <w:pPr>
              <w:spacing w:after="0"/>
              <w:rPr>
                <w:rFonts w:ascii="Calibri" w:eastAsia="Calibri" w:hAnsi="Calibri" w:cs="Calibri"/>
                <w:szCs w:val="22"/>
              </w:rPr>
            </w:pPr>
          </w:p>
        </w:tc>
      </w:tr>
      <w:tr w:rsidR="00250A59" w14:paraId="2B02B9D3"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1D408BD0" w:rsidR="00250A59" w:rsidRPr="00EB2814" w:rsidRDefault="00250A59" w:rsidP="00250A59">
            <w:pPr>
              <w:spacing w:after="200" w:line="276" w:lineRule="auto"/>
              <w:rPr>
                <w:sz w:val="16"/>
                <w:szCs w:val="16"/>
              </w:rPr>
            </w:pPr>
            <w:r>
              <w:rPr>
                <w:rFonts w:ascii="Arial" w:hAnsi="Arial" w:cs="Arial"/>
                <w:color w:val="000000"/>
                <w:sz w:val="16"/>
                <w:szCs w:val="16"/>
              </w:rPr>
              <w:t>Gather and define business, functional and technical requirements for Cisco Webex Infrastructure and software.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51C8E744"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441BBAF0"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76DF6C9D"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250A59" w:rsidRDefault="00250A59" w:rsidP="00250A59">
            <w:pPr>
              <w:spacing w:after="0"/>
              <w:rPr>
                <w:rFonts w:ascii="Calibri" w:eastAsia="Calibri" w:hAnsi="Calibri" w:cs="Calibri"/>
                <w:szCs w:val="22"/>
              </w:rPr>
            </w:pPr>
          </w:p>
        </w:tc>
      </w:tr>
      <w:tr w:rsidR="00250A59" w14:paraId="580A874C"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3FC36A86" w:rsidR="00250A59" w:rsidRPr="00EB2814" w:rsidRDefault="00250A59" w:rsidP="00250A59">
            <w:pPr>
              <w:spacing w:after="200" w:line="276" w:lineRule="auto"/>
              <w:rPr>
                <w:sz w:val="16"/>
                <w:szCs w:val="16"/>
              </w:rPr>
            </w:pPr>
            <w:r>
              <w:rPr>
                <w:rFonts w:ascii="Arial" w:hAnsi="Arial" w:cs="Arial"/>
                <w:color w:val="000000"/>
                <w:sz w:val="16"/>
                <w:szCs w:val="16"/>
              </w:rPr>
              <w:t>Provide IT infrastructure/systems support and transition knowledge to operations and maintenance support staff.</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46E75B4C"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69AA76A3"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4B964952"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250A59" w:rsidRDefault="00250A59" w:rsidP="00250A59">
            <w:pPr>
              <w:spacing w:after="0"/>
              <w:rPr>
                <w:rFonts w:ascii="Calibri" w:eastAsia="Calibri" w:hAnsi="Calibri" w:cs="Calibri"/>
                <w:szCs w:val="22"/>
              </w:rPr>
            </w:pPr>
          </w:p>
        </w:tc>
      </w:tr>
      <w:tr w:rsidR="00250A59" w14:paraId="7F721AAE"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70A52DF2" w:rsidR="00250A59" w:rsidRPr="00EB2814" w:rsidRDefault="00250A59" w:rsidP="00250A59">
            <w:pPr>
              <w:spacing w:after="200" w:line="276" w:lineRule="auto"/>
              <w:rPr>
                <w:sz w:val="16"/>
                <w:szCs w:val="16"/>
              </w:rPr>
            </w:pPr>
            <w:r>
              <w:rPr>
                <w:rFonts w:ascii="Arial" w:hAnsi="Arial" w:cs="Arial"/>
                <w:color w:val="000000"/>
                <w:sz w:val="16"/>
                <w:szCs w:val="16"/>
              </w:rPr>
              <w:t>Create technical documentation and training materials.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3FA85FB9"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719515F"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11537857"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250A59" w:rsidRDefault="00250A59" w:rsidP="00250A59">
            <w:pPr>
              <w:spacing w:after="0"/>
              <w:rPr>
                <w:rFonts w:ascii="Calibri" w:eastAsia="Calibri" w:hAnsi="Calibri" w:cs="Calibri"/>
                <w:szCs w:val="22"/>
              </w:rPr>
            </w:pPr>
          </w:p>
        </w:tc>
      </w:tr>
      <w:tr w:rsidR="00250A59" w14:paraId="4DE601A7"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0817529D" w:rsidR="00250A59" w:rsidRPr="00EB2814" w:rsidRDefault="00250A59" w:rsidP="00250A59">
            <w:pPr>
              <w:spacing w:after="200" w:line="276" w:lineRule="auto"/>
              <w:rPr>
                <w:sz w:val="16"/>
                <w:szCs w:val="16"/>
              </w:rPr>
            </w:pPr>
            <w:r>
              <w:rPr>
                <w:rFonts w:ascii="Arial" w:hAnsi="Arial" w:cs="Arial"/>
                <w:color w:val="000000"/>
                <w:sz w:val="16"/>
                <w:szCs w:val="16"/>
              </w:rPr>
              <w:t>Perform technical architecture and other deliverable reviews for large-scale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194015EF"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008BBC56"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0BC4E665"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250A59" w:rsidRDefault="00250A59" w:rsidP="00250A59">
            <w:pPr>
              <w:spacing w:after="0"/>
              <w:rPr>
                <w:rFonts w:ascii="Calibri" w:eastAsia="Calibri" w:hAnsi="Calibri" w:cs="Calibri"/>
                <w:szCs w:val="22"/>
              </w:rPr>
            </w:pPr>
          </w:p>
        </w:tc>
      </w:tr>
      <w:tr w:rsidR="00250A59" w14:paraId="3914ACA8"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498EB77C" w:rsidR="00250A59" w:rsidRPr="00EB2814" w:rsidRDefault="00250A59" w:rsidP="00250A59">
            <w:pPr>
              <w:spacing w:after="200" w:line="276" w:lineRule="auto"/>
              <w:rPr>
                <w:sz w:val="16"/>
                <w:szCs w:val="16"/>
              </w:rPr>
            </w:pPr>
            <w:r>
              <w:rPr>
                <w:rFonts w:ascii="Arial" w:hAnsi="Arial" w:cs="Arial"/>
                <w:color w:val="000000"/>
                <w:sz w:val="16"/>
                <w:szCs w:val="16"/>
              </w:rPr>
              <w:t>In-depth knowledge of network infrastructures, Wi-Fi Protected Access 2 (WPA2); video conferencing; firewalls, voice, data and unified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4A4B2640"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7367E2DE"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73776644"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250A59" w:rsidRDefault="00250A59" w:rsidP="00250A59">
            <w:pPr>
              <w:spacing w:after="0"/>
              <w:rPr>
                <w:rFonts w:ascii="Calibri" w:eastAsia="Calibri" w:hAnsi="Calibri" w:cs="Calibri"/>
                <w:szCs w:val="22"/>
              </w:rPr>
            </w:pPr>
          </w:p>
        </w:tc>
      </w:tr>
      <w:tr w:rsidR="00250A59" w14:paraId="11A01609"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4B7BAB08" w:rsidR="00250A59" w:rsidRPr="00EB2814" w:rsidRDefault="00250A59" w:rsidP="00250A59">
            <w:pPr>
              <w:spacing w:after="200" w:line="276" w:lineRule="auto"/>
              <w:rPr>
                <w:sz w:val="16"/>
                <w:szCs w:val="16"/>
              </w:rPr>
            </w:pPr>
            <w:r>
              <w:rPr>
                <w:rFonts w:ascii="Arial" w:hAnsi="Arial" w:cs="Arial"/>
                <w:color w:val="000000"/>
                <w:sz w:val="16"/>
                <w:szCs w:val="16"/>
              </w:rPr>
              <w:t>Strong communication, interpersonal, presentation and interviewing/facilitation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2944C881"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4ECCBB81"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22D55D" w14:textId="1F421803"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250A59" w:rsidRDefault="00250A59" w:rsidP="00250A59">
            <w:pPr>
              <w:spacing w:after="0"/>
              <w:rPr>
                <w:rFonts w:ascii="Calibri" w:eastAsia="Calibri" w:hAnsi="Calibri" w:cs="Calibri"/>
                <w:szCs w:val="22"/>
              </w:rPr>
            </w:pPr>
          </w:p>
        </w:tc>
      </w:tr>
      <w:tr w:rsidR="00250A59" w14:paraId="2428426F"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1105384" w:rsidR="00250A59" w:rsidRPr="00EB2814" w:rsidRDefault="00250A59" w:rsidP="00250A59">
            <w:pPr>
              <w:spacing w:after="200" w:line="276" w:lineRule="auto"/>
              <w:rPr>
                <w:sz w:val="16"/>
                <w:szCs w:val="16"/>
              </w:rPr>
            </w:pPr>
            <w:r>
              <w:rPr>
                <w:rFonts w:ascii="Arial" w:hAnsi="Arial" w:cs="Arial"/>
                <w:color w:val="000000"/>
                <w:sz w:val="16"/>
                <w:szCs w:val="16"/>
              </w:rPr>
              <w:lastRenderedPageBreak/>
              <w:t>Experience acting as liaison between business and technical staff</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38020A9C" w:rsidR="00250A59" w:rsidRPr="00EB2814" w:rsidRDefault="00250A59" w:rsidP="00250A5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415DC7C2" w:rsidR="00250A59" w:rsidRPr="00EB2814" w:rsidRDefault="00250A59" w:rsidP="00250A59">
            <w:pPr>
              <w:spacing w:after="200" w:line="276" w:lineRule="auto"/>
              <w:jc w:val="right"/>
              <w:rPr>
                <w:sz w:val="16"/>
                <w:szCs w:val="16"/>
              </w:rPr>
            </w:pPr>
            <w:r>
              <w:rPr>
                <w:rFonts w:ascii="Arial" w:hAnsi="Arial" w:cs="Arial"/>
                <w:color w:val="000000"/>
                <w:sz w:val="16"/>
                <w:szCs w:val="16"/>
              </w:rPr>
              <w:t>72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E98B86" w14:textId="45C52316" w:rsidR="00250A59" w:rsidRDefault="00250A59" w:rsidP="00250A59">
            <w:pPr>
              <w:spacing w:after="0"/>
              <w:rPr>
                <w:rFonts w:ascii="Calibri" w:eastAsia="Calibri" w:hAnsi="Calibri" w:cs="Calibri"/>
                <w:szCs w:val="22"/>
              </w:rPr>
            </w:pPr>
            <w:r>
              <w:rPr>
                <w:rFonts w:ascii="Arial" w:hAnsi="Arial" w:cs="Arial"/>
                <w:color w:val="000000"/>
                <w:sz w:val="16"/>
                <w:szCs w:val="16"/>
              </w:rPr>
              <w:t>Months</w:t>
            </w: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250A59" w:rsidRDefault="00250A59" w:rsidP="00250A59">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B4E5" w14:textId="77777777" w:rsidR="0090710E" w:rsidRDefault="0090710E">
      <w:pPr>
        <w:spacing w:before="0" w:after="0"/>
      </w:pPr>
      <w:r>
        <w:separator/>
      </w:r>
    </w:p>
  </w:endnote>
  <w:endnote w:type="continuationSeparator" w:id="0">
    <w:p w14:paraId="12E32FC0" w14:textId="77777777" w:rsidR="0090710E" w:rsidRDefault="009071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2CDC" w14:textId="77777777" w:rsidR="0090710E" w:rsidRDefault="0090710E">
      <w:pPr>
        <w:spacing w:before="0" w:after="0"/>
      </w:pPr>
      <w:r>
        <w:separator/>
      </w:r>
    </w:p>
  </w:footnote>
  <w:footnote w:type="continuationSeparator" w:id="0">
    <w:p w14:paraId="41CD4ED2" w14:textId="77777777" w:rsidR="0090710E" w:rsidRDefault="009071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A675B"/>
    <w:rsid w:val="000D3896"/>
    <w:rsid w:val="00164119"/>
    <w:rsid w:val="00183135"/>
    <w:rsid w:val="002146BD"/>
    <w:rsid w:val="002347E8"/>
    <w:rsid w:val="00243A26"/>
    <w:rsid w:val="00250A59"/>
    <w:rsid w:val="00325CEC"/>
    <w:rsid w:val="00354600"/>
    <w:rsid w:val="00384375"/>
    <w:rsid w:val="00410EA8"/>
    <w:rsid w:val="004305A7"/>
    <w:rsid w:val="00584EE2"/>
    <w:rsid w:val="005C7E13"/>
    <w:rsid w:val="00671E1F"/>
    <w:rsid w:val="00713A63"/>
    <w:rsid w:val="0077586D"/>
    <w:rsid w:val="007811F8"/>
    <w:rsid w:val="00876EA9"/>
    <w:rsid w:val="0090710E"/>
    <w:rsid w:val="009130ED"/>
    <w:rsid w:val="0092279A"/>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2026-04-15T14:50:00Z</dcterms:created>
  <dcterms:modified xsi:type="dcterms:W3CDTF">2026-04-15T14:50:00Z</dcterms:modified>
</cp:coreProperties>
</file>