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F1510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F04056E" w:rsidR="00F15104" w:rsidRPr="00EB2814" w:rsidRDefault="00F15104" w:rsidP="00F15104">
            <w:pPr>
              <w:spacing w:after="200" w:line="276" w:lineRule="auto"/>
              <w:rPr>
                <w:sz w:val="16"/>
                <w:szCs w:val="16"/>
              </w:rPr>
            </w:pPr>
            <w:r>
              <w:rPr>
                <w:rFonts w:ascii="Arial" w:hAnsi="Arial" w:cs="Arial"/>
                <w:color w:val="000000"/>
                <w:sz w:val="16"/>
                <w:szCs w:val="16"/>
              </w:rPr>
              <w:t>Deep understanding of Oracle Exadata architecture, including storage cells, InfiniBand networking, Smart Scan and Hybrid Columnar Compression (HCC)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8512C93"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D27AE30" w:rsidR="00F15104" w:rsidRPr="00EB2814" w:rsidRDefault="00F15104" w:rsidP="00F15104">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F15104" w:rsidRDefault="00F15104" w:rsidP="00F15104">
            <w:pPr>
              <w:spacing w:after="0"/>
              <w:rPr>
                <w:rFonts w:ascii="Calibri" w:eastAsia="Calibri" w:hAnsi="Calibri" w:cs="Calibri"/>
                <w:szCs w:val="22"/>
              </w:rPr>
            </w:pPr>
          </w:p>
        </w:tc>
      </w:tr>
      <w:tr w:rsidR="00F1510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6523669" w:rsidR="00F15104" w:rsidRPr="00EB2814" w:rsidRDefault="00F15104" w:rsidP="00F15104">
            <w:pPr>
              <w:spacing w:after="200" w:line="276" w:lineRule="auto"/>
              <w:rPr>
                <w:sz w:val="16"/>
                <w:szCs w:val="16"/>
              </w:rPr>
            </w:pPr>
            <w:r>
              <w:rPr>
                <w:rFonts w:ascii="Arial" w:hAnsi="Arial" w:cs="Arial"/>
                <w:color w:val="000000"/>
                <w:sz w:val="16"/>
                <w:szCs w:val="16"/>
              </w:rPr>
              <w:t>Experience managing storage using Oracle Automatic Storage Management (ASM) and monitoring ASM disk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AFE4537"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7B23E7A" w:rsidR="00F15104" w:rsidRPr="00EB2814" w:rsidRDefault="00F15104" w:rsidP="00F15104">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F15104" w:rsidRDefault="00F15104" w:rsidP="00F15104">
            <w:pPr>
              <w:spacing w:after="0"/>
              <w:rPr>
                <w:rFonts w:ascii="Calibri" w:eastAsia="Calibri" w:hAnsi="Calibri" w:cs="Calibri"/>
                <w:szCs w:val="22"/>
              </w:rPr>
            </w:pPr>
          </w:p>
        </w:tc>
      </w:tr>
      <w:tr w:rsidR="00F1510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5C138C96" w:rsidR="00F15104" w:rsidRPr="00EB2814" w:rsidRDefault="00F15104" w:rsidP="00F15104">
            <w:pPr>
              <w:spacing w:after="200" w:line="276" w:lineRule="auto"/>
              <w:rPr>
                <w:sz w:val="16"/>
                <w:szCs w:val="16"/>
              </w:rPr>
            </w:pPr>
            <w:r>
              <w:rPr>
                <w:rFonts w:ascii="Arial" w:hAnsi="Arial" w:cs="Arial"/>
                <w:color w:val="000000"/>
                <w:sz w:val="16"/>
                <w:szCs w:val="16"/>
              </w:rPr>
              <w:t>Hands-on experience installing, patching, and upgrading Oracle Database software and related components (Exadata patches, PSU/DBRU/Release Updates)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5052E28"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2C8A24D" w:rsidR="00F15104" w:rsidRPr="00EB2814" w:rsidRDefault="00F15104" w:rsidP="00F1510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F15104" w:rsidRDefault="00F15104" w:rsidP="00F15104">
            <w:pPr>
              <w:spacing w:after="0"/>
              <w:rPr>
                <w:rFonts w:ascii="Calibri" w:eastAsia="Calibri" w:hAnsi="Calibri" w:cs="Calibri"/>
                <w:szCs w:val="22"/>
              </w:rPr>
            </w:pPr>
          </w:p>
        </w:tc>
      </w:tr>
      <w:tr w:rsidR="00F1510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60741DC" w:rsidR="00F15104" w:rsidRPr="00EB2814" w:rsidRDefault="00F15104" w:rsidP="00F15104">
            <w:pPr>
              <w:spacing w:after="200" w:line="276" w:lineRule="auto"/>
              <w:rPr>
                <w:sz w:val="16"/>
                <w:szCs w:val="16"/>
              </w:rPr>
            </w:pPr>
            <w:r>
              <w:rPr>
                <w:rFonts w:ascii="Arial" w:hAnsi="Arial" w:cs="Arial"/>
                <w:color w:val="000000"/>
                <w:sz w:val="16"/>
                <w:szCs w:val="16"/>
              </w:rPr>
              <w:t>Experience with performance tuning at both database and Exadata storage layer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F765F41"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B30FB49" w:rsidR="00F15104" w:rsidRPr="00EB2814" w:rsidRDefault="00F15104" w:rsidP="00F1510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F15104" w:rsidRDefault="00F15104" w:rsidP="00F15104">
            <w:pPr>
              <w:spacing w:after="0"/>
              <w:rPr>
                <w:rFonts w:ascii="Calibri" w:eastAsia="Calibri" w:hAnsi="Calibri" w:cs="Calibri"/>
                <w:szCs w:val="22"/>
              </w:rPr>
            </w:pPr>
          </w:p>
        </w:tc>
      </w:tr>
      <w:tr w:rsidR="00F1510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124DB9D" w:rsidR="00F15104" w:rsidRPr="00EB2814" w:rsidRDefault="00F15104" w:rsidP="00F15104">
            <w:pPr>
              <w:spacing w:after="200" w:line="276" w:lineRule="auto"/>
              <w:rPr>
                <w:sz w:val="16"/>
                <w:szCs w:val="16"/>
              </w:rPr>
            </w:pPr>
            <w:r>
              <w:rPr>
                <w:rFonts w:ascii="Arial" w:hAnsi="Arial" w:cs="Arial"/>
                <w:color w:val="000000"/>
                <w:sz w:val="16"/>
                <w:szCs w:val="16"/>
              </w:rPr>
              <w:t>Demonstrable expertise in designing database schemas, access patterns, indexing, locking strategies, and tuning Oracle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E09E370"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C670B84" w:rsidR="00F15104" w:rsidRPr="00EB2814" w:rsidRDefault="00F15104" w:rsidP="00F1510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F15104" w:rsidRDefault="00F15104" w:rsidP="00F15104">
            <w:pPr>
              <w:spacing w:after="0"/>
              <w:rPr>
                <w:rFonts w:ascii="Calibri" w:eastAsia="Calibri" w:hAnsi="Calibri" w:cs="Calibri"/>
                <w:szCs w:val="22"/>
              </w:rPr>
            </w:pPr>
          </w:p>
        </w:tc>
      </w:tr>
      <w:tr w:rsidR="00F1510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83199E6" w:rsidR="00F15104" w:rsidRPr="00EB2814" w:rsidRDefault="00F15104" w:rsidP="00F15104">
            <w:pPr>
              <w:spacing w:after="200" w:line="276" w:lineRule="auto"/>
              <w:rPr>
                <w:sz w:val="16"/>
                <w:szCs w:val="16"/>
              </w:rPr>
            </w:pPr>
            <w:r>
              <w:rPr>
                <w:rFonts w:ascii="Arial" w:hAnsi="Arial" w:cs="Arial"/>
                <w:color w:val="000000"/>
                <w:sz w:val="16"/>
                <w:szCs w:val="16"/>
              </w:rPr>
              <w:t>Ability to troubleshoot complex issues across database, OS, and Exadata storage components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1E9E950"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5A89D51" w:rsidR="00F15104" w:rsidRPr="00EB2814" w:rsidRDefault="00F15104" w:rsidP="00F1510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F15104" w:rsidRDefault="00F15104" w:rsidP="00F15104">
            <w:pPr>
              <w:spacing w:after="0"/>
              <w:rPr>
                <w:rFonts w:ascii="Calibri" w:eastAsia="Calibri" w:hAnsi="Calibri" w:cs="Calibri"/>
                <w:szCs w:val="22"/>
              </w:rPr>
            </w:pPr>
          </w:p>
        </w:tc>
      </w:tr>
      <w:tr w:rsidR="00F1510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0A824EA" w:rsidR="00F15104" w:rsidRPr="00EB2814" w:rsidRDefault="00F15104" w:rsidP="00F15104">
            <w:pPr>
              <w:spacing w:after="200" w:line="276" w:lineRule="auto"/>
              <w:rPr>
                <w:sz w:val="16"/>
                <w:szCs w:val="16"/>
              </w:rPr>
            </w:pPr>
            <w:r>
              <w:rPr>
                <w:rFonts w:ascii="Arial" w:hAnsi="Arial" w:cs="Arial"/>
                <w:color w:val="000000"/>
                <w:sz w:val="16"/>
                <w:szCs w:val="16"/>
              </w:rPr>
              <w:t>Experience with OEM (Oracle Enterprise Manager) or Cloud Control for monitoring and diagnostics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D9CDB7C"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59CD98C" w:rsidR="00F15104" w:rsidRPr="00EB2814" w:rsidRDefault="00F15104" w:rsidP="00F1510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F15104" w:rsidRDefault="00F15104" w:rsidP="00F15104">
            <w:pPr>
              <w:spacing w:after="0"/>
              <w:rPr>
                <w:rFonts w:ascii="Calibri" w:eastAsia="Calibri" w:hAnsi="Calibri" w:cs="Calibri"/>
                <w:szCs w:val="22"/>
              </w:rPr>
            </w:pPr>
          </w:p>
        </w:tc>
      </w:tr>
      <w:tr w:rsidR="00F1510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D529DDD" w:rsidR="00F15104" w:rsidRPr="00EB2814" w:rsidRDefault="00F15104" w:rsidP="00F15104">
            <w:pPr>
              <w:spacing w:after="200" w:line="276" w:lineRule="auto"/>
              <w:rPr>
                <w:sz w:val="16"/>
                <w:szCs w:val="16"/>
              </w:rPr>
            </w:pPr>
            <w:r>
              <w:rPr>
                <w:rFonts w:ascii="Arial" w:hAnsi="Arial" w:cs="Arial"/>
                <w:color w:val="000000"/>
                <w:sz w:val="16"/>
                <w:szCs w:val="16"/>
              </w:rPr>
              <w:t>Strong experience in SQL writing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57EDE22"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F1C96B1" w:rsidR="00F15104" w:rsidRPr="00EB2814" w:rsidRDefault="00F15104" w:rsidP="00F1510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F15104" w:rsidRDefault="00F15104" w:rsidP="00F15104">
            <w:pPr>
              <w:spacing w:after="0"/>
              <w:rPr>
                <w:rFonts w:ascii="Calibri" w:eastAsia="Calibri" w:hAnsi="Calibri" w:cs="Calibri"/>
                <w:szCs w:val="22"/>
              </w:rPr>
            </w:pPr>
          </w:p>
        </w:tc>
      </w:tr>
      <w:tr w:rsidR="00F15104" w14:paraId="13121F69" w14:textId="77777777" w:rsidTr="00D13557">
        <w:trPr>
          <w:trHeight w:val="147"/>
        </w:trPr>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6CDE40F" w:rsidR="00F15104" w:rsidRPr="00EB2814" w:rsidRDefault="00F15104" w:rsidP="00F15104">
            <w:pPr>
              <w:spacing w:after="200" w:line="276" w:lineRule="auto"/>
              <w:rPr>
                <w:sz w:val="16"/>
                <w:szCs w:val="16"/>
              </w:rPr>
            </w:pPr>
            <w:r>
              <w:rPr>
                <w:rFonts w:ascii="Arial" w:hAnsi="Arial" w:cs="Arial"/>
                <w:color w:val="000000"/>
                <w:sz w:val="16"/>
                <w:szCs w:val="16"/>
              </w:rPr>
              <w:t>Participate in on-call rotation and weekend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3B2F28A" w:rsidR="00F15104" w:rsidRPr="00EB2814" w:rsidRDefault="00F15104" w:rsidP="00F1510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613B0CD0" w:rsidR="00F15104" w:rsidRPr="00EB2814" w:rsidRDefault="00F15104" w:rsidP="00F1510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F15104" w:rsidRDefault="00F15104" w:rsidP="00F1510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F15104" w:rsidRDefault="00F15104" w:rsidP="00F15104">
            <w:pPr>
              <w:spacing w:after="0"/>
              <w:rPr>
                <w:rFonts w:ascii="Calibri" w:eastAsia="Calibri" w:hAnsi="Calibri" w:cs="Calibri"/>
                <w:szCs w:val="22"/>
              </w:rPr>
            </w:pPr>
          </w:p>
        </w:tc>
      </w:tr>
    </w:tbl>
    <w:p w14:paraId="0FDECA95" w14:textId="77777777" w:rsidR="009130ED" w:rsidRDefault="009130ED" w:rsidP="009130ED">
      <w:pPr>
        <w:rPr>
          <w:rFonts w:eastAsia="Verdana" w:cs="Verdana"/>
          <w:sz w:val="24"/>
        </w:rPr>
      </w:pPr>
      <w:r>
        <w:rPr>
          <w:rFonts w:eastAsia="Verdana" w:cs="Verdana"/>
          <w:sz w:val="24"/>
        </w:rPr>
        <w:lastRenderedPageBreak/>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8571" w14:textId="77777777" w:rsidR="007D0351" w:rsidRDefault="007D0351">
      <w:pPr>
        <w:spacing w:before="0" w:after="0"/>
      </w:pPr>
      <w:r>
        <w:separator/>
      </w:r>
    </w:p>
  </w:endnote>
  <w:endnote w:type="continuationSeparator" w:id="0">
    <w:p w14:paraId="379352FB" w14:textId="77777777" w:rsidR="007D0351" w:rsidRDefault="007D03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144E" w14:textId="77777777" w:rsidR="007D0351" w:rsidRDefault="007D0351">
      <w:pPr>
        <w:spacing w:before="0" w:after="0"/>
      </w:pPr>
      <w:r>
        <w:separator/>
      </w:r>
    </w:p>
  </w:footnote>
  <w:footnote w:type="continuationSeparator" w:id="0">
    <w:p w14:paraId="1C7CB534" w14:textId="77777777" w:rsidR="007D0351" w:rsidRDefault="007D03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07F03"/>
    <w:rsid w:val="00015D61"/>
    <w:rsid w:val="00037F00"/>
    <w:rsid w:val="00097ABC"/>
    <w:rsid w:val="000D3896"/>
    <w:rsid w:val="00164119"/>
    <w:rsid w:val="001831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062E9"/>
    <w:rsid w:val="00671E1F"/>
    <w:rsid w:val="006A1ADD"/>
    <w:rsid w:val="006E198E"/>
    <w:rsid w:val="00713A63"/>
    <w:rsid w:val="0075290A"/>
    <w:rsid w:val="0077586D"/>
    <w:rsid w:val="00785E27"/>
    <w:rsid w:val="007A6A5E"/>
    <w:rsid w:val="007D0351"/>
    <w:rsid w:val="007E0E0B"/>
    <w:rsid w:val="007F6799"/>
    <w:rsid w:val="00847AD9"/>
    <w:rsid w:val="009130ED"/>
    <w:rsid w:val="009374A1"/>
    <w:rsid w:val="00943B7B"/>
    <w:rsid w:val="00972E84"/>
    <w:rsid w:val="00995C34"/>
    <w:rsid w:val="009D63B2"/>
    <w:rsid w:val="00A16F8F"/>
    <w:rsid w:val="00A602E5"/>
    <w:rsid w:val="00A653F6"/>
    <w:rsid w:val="00A775DE"/>
    <w:rsid w:val="00B22AC6"/>
    <w:rsid w:val="00BE4768"/>
    <w:rsid w:val="00BE6081"/>
    <w:rsid w:val="00C30CBA"/>
    <w:rsid w:val="00C80BE7"/>
    <w:rsid w:val="00CB062F"/>
    <w:rsid w:val="00D05565"/>
    <w:rsid w:val="00D114C0"/>
    <w:rsid w:val="00D13557"/>
    <w:rsid w:val="00D140D8"/>
    <w:rsid w:val="00D65BB4"/>
    <w:rsid w:val="00D90734"/>
    <w:rsid w:val="00DB731A"/>
    <w:rsid w:val="00E55F84"/>
    <w:rsid w:val="00E71A1A"/>
    <w:rsid w:val="00EB2814"/>
    <w:rsid w:val="00ED0355"/>
    <w:rsid w:val="00EE47D2"/>
    <w:rsid w:val="00F15104"/>
    <w:rsid w:val="00F33783"/>
    <w:rsid w:val="00F40280"/>
    <w:rsid w:val="00F77207"/>
    <w:rsid w:val="00FA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18</cp:revision>
  <dcterms:created xsi:type="dcterms:W3CDTF">2026-03-23T12:53:00Z</dcterms:created>
  <dcterms:modified xsi:type="dcterms:W3CDTF">2026-04-08T13:52:00Z</dcterms:modified>
</cp:coreProperties>
</file>