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5A2FC5"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B42ED26" w:rsidR="005A2FC5" w:rsidRPr="00EB2814" w:rsidRDefault="005A2FC5" w:rsidP="005A2FC5">
            <w:pPr>
              <w:spacing w:after="200" w:line="276" w:lineRule="auto"/>
              <w:rPr>
                <w:sz w:val="16"/>
                <w:szCs w:val="16"/>
              </w:rPr>
            </w:pPr>
            <w:r>
              <w:rPr>
                <w:rFonts w:ascii="Arial" w:hAnsi="Arial" w:cs="Arial"/>
                <w:color w:val="000000"/>
                <w:sz w:val="16"/>
                <w:szCs w:val="16"/>
              </w:rPr>
              <w:t>Health IT, provider relations, or healthcare system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219079DD" w:rsidR="005A2FC5" w:rsidRPr="00EB2814" w:rsidRDefault="005A2FC5" w:rsidP="005A2F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E9FC975" w:rsidR="005A2FC5" w:rsidRPr="00EB2814" w:rsidRDefault="005A2FC5" w:rsidP="005A2FC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5A2FC5" w:rsidRDefault="005A2FC5" w:rsidP="005A2FC5">
            <w:pPr>
              <w:spacing w:after="0"/>
              <w:rPr>
                <w:rFonts w:ascii="Calibri" w:eastAsia="Calibri" w:hAnsi="Calibri" w:cs="Calibri"/>
                <w:szCs w:val="22"/>
              </w:rPr>
            </w:pPr>
          </w:p>
        </w:tc>
      </w:tr>
      <w:tr w:rsidR="005A2FC5"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30073DC" w:rsidR="005A2FC5" w:rsidRPr="00EB2814" w:rsidRDefault="005A2FC5" w:rsidP="005A2FC5">
            <w:pPr>
              <w:spacing w:after="200" w:line="276" w:lineRule="auto"/>
              <w:rPr>
                <w:sz w:val="16"/>
                <w:szCs w:val="16"/>
              </w:rPr>
            </w:pPr>
            <w:r>
              <w:rPr>
                <w:rFonts w:ascii="Arial" w:hAnsi="Arial" w:cs="Arial"/>
                <w:color w:val="000000"/>
                <w:sz w:val="16"/>
                <w:szCs w:val="16"/>
              </w:rPr>
              <w:t>Strong knowledge of health information exchange (HIE), EHR/EMR systems, and interoperability standards (e.g., HL7, FHIR).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369770C" w:rsidR="005A2FC5" w:rsidRPr="00EB2814" w:rsidRDefault="005A2FC5" w:rsidP="005A2F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5008BCB5" w:rsidR="005A2FC5" w:rsidRPr="00EB2814" w:rsidRDefault="005A2FC5" w:rsidP="005A2FC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5A2FC5" w:rsidRDefault="005A2FC5" w:rsidP="005A2FC5">
            <w:pPr>
              <w:spacing w:after="0"/>
              <w:rPr>
                <w:rFonts w:ascii="Calibri" w:eastAsia="Calibri" w:hAnsi="Calibri" w:cs="Calibri"/>
                <w:szCs w:val="22"/>
              </w:rPr>
            </w:pPr>
          </w:p>
        </w:tc>
      </w:tr>
      <w:tr w:rsidR="005A2FC5"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A3C522D" w:rsidR="005A2FC5" w:rsidRPr="00EB2814" w:rsidRDefault="005A2FC5" w:rsidP="005A2FC5">
            <w:pPr>
              <w:spacing w:after="200" w:line="276" w:lineRule="auto"/>
              <w:rPr>
                <w:sz w:val="16"/>
                <w:szCs w:val="16"/>
              </w:rPr>
            </w:pPr>
            <w:r>
              <w:rPr>
                <w:rFonts w:ascii="Arial" w:hAnsi="Arial" w:cs="Arial"/>
                <w:color w:val="000000"/>
                <w:sz w:val="16"/>
                <w:szCs w:val="16"/>
              </w:rPr>
              <w:t>Experience supporting CRM platform usage and optimization (e.g., Salesforce, HubSpot, Zoho, Microsoft Dynamics).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7299429" w:rsidR="005A2FC5" w:rsidRPr="00EB2814" w:rsidRDefault="005A2FC5" w:rsidP="005A2F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125E701" w:rsidR="005A2FC5" w:rsidRPr="00EB2814" w:rsidRDefault="005A2FC5" w:rsidP="005A2FC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5A2FC5" w:rsidRDefault="005A2FC5" w:rsidP="005A2FC5">
            <w:pPr>
              <w:spacing w:after="0"/>
              <w:rPr>
                <w:rFonts w:ascii="Calibri" w:eastAsia="Calibri" w:hAnsi="Calibri" w:cs="Calibri"/>
                <w:szCs w:val="22"/>
              </w:rPr>
            </w:pPr>
          </w:p>
        </w:tc>
      </w:tr>
      <w:tr w:rsidR="005A2FC5"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761BB972" w:rsidR="005A2FC5" w:rsidRPr="00EB2814" w:rsidRDefault="005A2FC5" w:rsidP="005A2FC5">
            <w:pPr>
              <w:spacing w:after="200" w:line="276" w:lineRule="auto"/>
              <w:rPr>
                <w:sz w:val="16"/>
                <w:szCs w:val="16"/>
              </w:rPr>
            </w:pPr>
            <w:r>
              <w:rPr>
                <w:rFonts w:ascii="Arial" w:hAnsi="Arial" w:cs="Arial"/>
                <w:color w:val="000000"/>
                <w:sz w:val="16"/>
                <w:szCs w:val="16"/>
              </w:rPr>
              <w:t>Strong organizational and analytical skills, with a high level of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20A65170" w:rsidR="005A2FC5" w:rsidRPr="00EB2814" w:rsidRDefault="005A2FC5" w:rsidP="005A2F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278EF574" w:rsidR="005A2FC5" w:rsidRPr="00EB2814" w:rsidRDefault="005A2FC5" w:rsidP="005A2FC5">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5A2FC5" w:rsidRDefault="005A2FC5" w:rsidP="005A2FC5">
            <w:pPr>
              <w:spacing w:after="0"/>
              <w:rPr>
                <w:rFonts w:ascii="Calibri" w:eastAsia="Calibri" w:hAnsi="Calibri" w:cs="Calibri"/>
                <w:szCs w:val="22"/>
              </w:rPr>
            </w:pPr>
          </w:p>
        </w:tc>
      </w:tr>
      <w:tr w:rsidR="005A2FC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326B2CB9" w:rsidR="005A2FC5" w:rsidRPr="00EB2814" w:rsidRDefault="005A2FC5" w:rsidP="005A2FC5">
            <w:pPr>
              <w:spacing w:after="200" w:line="276" w:lineRule="auto"/>
              <w:rPr>
                <w:sz w:val="16"/>
                <w:szCs w:val="16"/>
              </w:rPr>
            </w:pPr>
            <w:r>
              <w:rPr>
                <w:rFonts w:ascii="Arial" w:hAnsi="Arial" w:cs="Arial"/>
                <w:color w:val="000000"/>
                <w:sz w:val="16"/>
                <w:szCs w:val="16"/>
              </w:rPr>
              <w:t>Proven ability to manage multiple projects and priorities in a dynamic, service-oriented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49F76EB" w:rsidR="005A2FC5" w:rsidRPr="00EB2814" w:rsidRDefault="005A2FC5" w:rsidP="005A2FC5">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04A1FAAE" w:rsidR="005A2FC5" w:rsidRPr="00EB2814" w:rsidRDefault="005A2FC5" w:rsidP="005A2FC5">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5A2FC5" w:rsidRDefault="005A2FC5" w:rsidP="005A2FC5">
            <w:pPr>
              <w:spacing w:after="0"/>
              <w:rPr>
                <w:rFonts w:ascii="Calibri" w:eastAsia="Calibri" w:hAnsi="Calibri" w:cs="Calibri"/>
                <w:szCs w:val="22"/>
              </w:rPr>
            </w:pPr>
          </w:p>
        </w:tc>
      </w:tr>
      <w:tr w:rsidR="003E475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1C14B68"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E63B26F"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DF8D72E"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E4755" w:rsidRDefault="003E4755" w:rsidP="003E4755">
            <w:pPr>
              <w:spacing w:after="0"/>
              <w:rPr>
                <w:rFonts w:ascii="Calibri" w:eastAsia="Calibri" w:hAnsi="Calibri" w:cs="Calibri"/>
                <w:szCs w:val="22"/>
              </w:rPr>
            </w:pPr>
          </w:p>
        </w:tc>
      </w:tr>
      <w:tr w:rsidR="003E475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8899647"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1B21983"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F768AA7"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E4755" w:rsidRDefault="003E4755" w:rsidP="003E4755">
            <w:pPr>
              <w:spacing w:after="0"/>
              <w:rPr>
                <w:rFonts w:ascii="Calibri" w:eastAsia="Calibri" w:hAnsi="Calibri" w:cs="Calibri"/>
                <w:szCs w:val="22"/>
              </w:rPr>
            </w:pPr>
          </w:p>
        </w:tc>
      </w:tr>
      <w:tr w:rsidR="003E475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D9D6DA3"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FE6CB7"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156D38B"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E4755" w:rsidRDefault="003E4755" w:rsidP="003E4755">
            <w:pPr>
              <w:spacing w:after="0"/>
              <w:rPr>
                <w:rFonts w:ascii="Calibri" w:eastAsia="Calibri" w:hAnsi="Calibri" w:cs="Calibri"/>
                <w:szCs w:val="22"/>
              </w:rPr>
            </w:pPr>
          </w:p>
        </w:tc>
      </w:tr>
      <w:tr w:rsidR="003E475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B661EFC"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0FA3F96"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B83F928"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E4755" w:rsidRDefault="003E4755" w:rsidP="003E4755">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5057AC"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87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1F9C00"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AC2250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88C55BD"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77404B0E"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10967E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51350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63EA" w14:textId="77777777" w:rsidR="00863809" w:rsidRDefault="00863809">
      <w:pPr>
        <w:spacing w:before="0" w:after="0"/>
      </w:pPr>
      <w:r>
        <w:separator/>
      </w:r>
    </w:p>
  </w:endnote>
  <w:endnote w:type="continuationSeparator" w:id="0">
    <w:p w14:paraId="36261BF8" w14:textId="77777777" w:rsidR="00863809" w:rsidRDefault="008638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7FF5" w14:textId="77777777" w:rsidR="00863809" w:rsidRDefault="00863809">
      <w:pPr>
        <w:spacing w:before="0" w:after="0"/>
      </w:pPr>
      <w:r>
        <w:separator/>
      </w:r>
    </w:p>
  </w:footnote>
  <w:footnote w:type="continuationSeparator" w:id="0">
    <w:p w14:paraId="64F09173" w14:textId="77777777" w:rsidR="00863809" w:rsidRDefault="0086380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D733B"/>
    <w:rsid w:val="003E4755"/>
    <w:rsid w:val="003F0F4F"/>
    <w:rsid w:val="004305FC"/>
    <w:rsid w:val="004550C5"/>
    <w:rsid w:val="004A0DAC"/>
    <w:rsid w:val="004E4C78"/>
    <w:rsid w:val="00535F28"/>
    <w:rsid w:val="00562325"/>
    <w:rsid w:val="005A2FC5"/>
    <w:rsid w:val="005F20DB"/>
    <w:rsid w:val="00671E1F"/>
    <w:rsid w:val="006A1ADD"/>
    <w:rsid w:val="006E198E"/>
    <w:rsid w:val="006E595B"/>
    <w:rsid w:val="00713A63"/>
    <w:rsid w:val="0075290A"/>
    <w:rsid w:val="0077586D"/>
    <w:rsid w:val="007A6A5E"/>
    <w:rsid w:val="007E0E0B"/>
    <w:rsid w:val="00804B03"/>
    <w:rsid w:val="00847AD9"/>
    <w:rsid w:val="00863809"/>
    <w:rsid w:val="009130ED"/>
    <w:rsid w:val="009374A1"/>
    <w:rsid w:val="00943B7B"/>
    <w:rsid w:val="00965903"/>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3</cp:revision>
  <dcterms:created xsi:type="dcterms:W3CDTF">2026-03-30T15:52:00Z</dcterms:created>
  <dcterms:modified xsi:type="dcterms:W3CDTF">2026-03-30T16:05:00Z</dcterms:modified>
</cp:coreProperties>
</file>