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84EA8">
      <w:pPr>
        <w:keepNext/>
        <w:spacing w:before="240" w:after="60"/>
        <w:rPr>
          <w:rFonts w:eastAsia="Verdana" w:cs="Verdana"/>
          <w:b/>
          <w:caps/>
          <w:sz w:val="28"/>
        </w:rPr>
      </w:pPr>
      <w:r>
        <w:rPr>
          <w:rFonts w:eastAsia="Verdana" w:cs="Verdana"/>
          <w:b/>
          <w:caps/>
          <w:sz w:val="28"/>
        </w:rPr>
        <w:t>CAI Contact</w:t>
      </w:r>
    </w:p>
    <w:p w14:paraId="48DE742C">
      <w:pPr>
        <w:keepNext/>
        <w:spacing w:before="240" w:after="60"/>
        <w:rPr>
          <w:rFonts w:eastAsia="Verdana" w:cs="Verdana"/>
          <w:i/>
          <w:caps/>
          <w:sz w:val="28"/>
        </w:rPr>
      </w:pPr>
      <w:r>
        <w:rPr>
          <w:rFonts w:eastAsia="Verdana" w:cs="Verdana"/>
          <w:i/>
          <w:caps/>
          <w:sz w:val="28"/>
        </w:rPr>
        <w:t>Nicole Walker</w:t>
      </w:r>
    </w:p>
    <w:p w14:paraId="191BA09E">
      <w:pPr>
        <w:keepNext/>
        <w:spacing w:before="240" w:after="60"/>
        <w:rPr>
          <w:rFonts w:eastAsia="Verdana" w:cs="Verdana"/>
          <w:i/>
          <w:caps/>
          <w:sz w:val="28"/>
        </w:rPr>
      </w:pPr>
      <w:r>
        <w:rPr>
          <w:rFonts w:eastAsia="Verdana" w:cs="Verdana"/>
          <w:i/>
          <w:caps/>
          <w:sz w:val="28"/>
        </w:rPr>
        <w:t xml:space="preserve">PHONE: </w:t>
      </w:r>
    </w:p>
    <w:p w14:paraId="53ED7EB3">
      <w:pPr>
        <w:keepNext/>
        <w:spacing w:before="240" w:after="60"/>
        <w:rPr>
          <w:rFonts w:eastAsia="Verdana" w:cs="Verdana"/>
          <w:i/>
          <w:caps/>
          <w:sz w:val="24"/>
        </w:rPr>
      </w:pPr>
      <w:r>
        <w:rPr>
          <w:rFonts w:eastAsia="Verdana" w:cs="Verdana"/>
          <w:i/>
          <w:caps/>
          <w:sz w:val="28"/>
        </w:rPr>
        <w:t xml:space="preserve">EMAIL: </w:t>
      </w:r>
    </w:p>
    <w:p w14:paraId="592286CC">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pPr>
        <w:keepNext/>
        <w:spacing w:before="240" w:after="60"/>
        <w:rPr>
          <w:rFonts w:eastAsia="Verdana" w:cs="Verdana"/>
          <w:b/>
          <w:caps/>
          <w:sz w:val="24"/>
        </w:rPr>
      </w:pPr>
      <w:r>
        <w:rPr>
          <w:rFonts w:eastAsia="Verdana" w:cs="Verdana"/>
          <w:b/>
          <w:caps/>
          <w:sz w:val="24"/>
        </w:rPr>
        <w:t>Skills</w:t>
      </w:r>
    </w:p>
    <w:p w14:paraId="5F7AAA18">
      <w:pPr>
        <w:spacing w:after="0"/>
        <w:rPr>
          <w:rFonts w:ascii="Arial" w:hAnsi="Arial" w:eastAsia="Arial" w:cs="Arial"/>
          <w:color w:val="000000"/>
          <w:sz w:val="24"/>
        </w:rPr>
      </w:pPr>
      <w:r>
        <w:rPr>
          <w:rFonts w:ascii="Arial" w:hAnsi="Arial" w:eastAsia="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Style w:val="10"/>
        <w:tblW w:w="0" w:type="auto"/>
        <w:tblInd w:w="93" w:type="dxa"/>
        <w:tblLayout w:type="autofit"/>
        <w:tblCellMar>
          <w:top w:w="0" w:type="dxa"/>
          <w:left w:w="10" w:type="dxa"/>
          <w:bottom w:w="0" w:type="dxa"/>
          <w:right w:w="10" w:type="dxa"/>
        </w:tblCellMar>
      </w:tblPr>
      <w:tblGrid>
        <w:gridCol w:w="3227"/>
        <w:gridCol w:w="2096"/>
        <w:gridCol w:w="1534"/>
        <w:gridCol w:w="879"/>
        <w:gridCol w:w="921"/>
      </w:tblGrid>
      <w:tr w14:paraId="32A16878">
        <w:tblPrEx>
          <w:tblCellMar>
            <w:top w:w="0" w:type="dxa"/>
            <w:left w:w="10" w:type="dxa"/>
            <w:bottom w:w="0" w:type="dxa"/>
            <w:right w:w="10" w:type="dxa"/>
          </w:tblCellMar>
        </w:tblPrEx>
        <w:tc>
          <w:tcPr>
            <w:tcW w:w="3227" w:type="dxa"/>
            <w:tcBorders>
              <w:top w:val="single" w:color="000000" w:sz="4" w:space="0"/>
              <w:left w:val="single" w:color="000000" w:sz="4"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7FDC3FDE">
            <w:pPr>
              <w:spacing w:after="0"/>
              <w:rPr>
                <w:szCs w:val="22"/>
              </w:rPr>
            </w:pPr>
            <w:r>
              <w:rPr>
                <w:rFonts w:ascii="Arial" w:hAnsi="Arial" w:eastAsia="Arial" w:cs="Arial"/>
                <w:color w:val="000000"/>
                <w:sz w:val="24"/>
              </w:rPr>
              <w:t>Skill</w:t>
            </w:r>
          </w:p>
        </w:tc>
        <w:tc>
          <w:tcPr>
            <w:tcW w:w="2096" w:type="dxa"/>
            <w:tcBorders>
              <w:top w:val="single" w:color="000000" w:sz="4" w:space="0"/>
              <w:left w:val="single" w:color="000000" w:sz="2"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3F8B3018">
            <w:pPr>
              <w:spacing w:after="0"/>
              <w:rPr>
                <w:szCs w:val="22"/>
              </w:rPr>
            </w:pPr>
            <w:r>
              <w:rPr>
                <w:rFonts w:ascii="Arial" w:hAnsi="Arial" w:eastAsia="Arial" w:cs="Arial"/>
                <w:color w:val="000000"/>
                <w:sz w:val="24"/>
              </w:rPr>
              <w:t>Required/Desired</w:t>
            </w:r>
          </w:p>
        </w:tc>
        <w:tc>
          <w:tcPr>
            <w:tcW w:w="1534" w:type="dxa"/>
            <w:tcBorders>
              <w:top w:val="single" w:color="000000" w:sz="4" w:space="0"/>
              <w:left w:val="single" w:color="000000" w:sz="2"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59C0D9B7">
            <w:pPr>
              <w:spacing w:after="0"/>
              <w:rPr>
                <w:szCs w:val="22"/>
              </w:rPr>
            </w:pPr>
            <w:r>
              <w:rPr>
                <w:rFonts w:ascii="Arial" w:hAnsi="Arial" w:eastAsia="Arial" w:cs="Arial"/>
                <w:color w:val="000000"/>
                <w:sz w:val="24"/>
              </w:rPr>
              <w:t>Years of Experience</w:t>
            </w:r>
          </w:p>
        </w:tc>
        <w:tc>
          <w:tcPr>
            <w:tcW w:w="879" w:type="dxa"/>
            <w:tcBorders>
              <w:top w:val="single" w:color="000000" w:sz="4" w:space="0"/>
              <w:left w:val="single" w:color="000000" w:sz="2"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566D28E1">
            <w:pPr>
              <w:spacing w:after="0"/>
              <w:rPr>
                <w:szCs w:val="22"/>
              </w:rPr>
            </w:pPr>
            <w:r>
              <w:rPr>
                <w:rFonts w:ascii="Arial" w:hAnsi="Arial" w:eastAsia="Arial" w:cs="Arial"/>
                <w:color w:val="000000"/>
                <w:sz w:val="24"/>
              </w:rPr>
              <w:t>Years Used</w:t>
            </w:r>
          </w:p>
        </w:tc>
        <w:tc>
          <w:tcPr>
            <w:tcW w:w="921" w:type="dxa"/>
            <w:tcBorders>
              <w:top w:val="single" w:color="000000" w:sz="4" w:space="0"/>
              <w:left w:val="single" w:color="000000" w:sz="2"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34C6330E">
            <w:pPr>
              <w:spacing w:after="0"/>
              <w:rPr>
                <w:szCs w:val="22"/>
              </w:rPr>
            </w:pPr>
            <w:r>
              <w:rPr>
                <w:rFonts w:ascii="Arial" w:hAnsi="Arial" w:eastAsia="Arial" w:cs="Arial"/>
                <w:color w:val="000000"/>
                <w:sz w:val="24"/>
              </w:rPr>
              <w:t>Last Used</w:t>
            </w:r>
          </w:p>
        </w:tc>
      </w:tr>
      <w:tr w14:paraId="09DCC73E">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0E23E727">
            <w:pPr>
              <w:keepNext w:val="0"/>
              <w:keepLines w:val="0"/>
              <w:widowControl/>
              <w:suppressLineNumbers w:val="0"/>
              <w:jc w:val="left"/>
              <w:textAlignment w:val="center"/>
              <w:rPr>
                <w:sz w:val="16"/>
                <w:szCs w:val="16"/>
              </w:rPr>
            </w:pPr>
            <w:bookmarkStart w:id="0" w:name="_GoBack" w:colFirst="0" w:colLast="2"/>
            <w:r>
              <w:rPr>
                <w:rFonts w:hint="default" w:ascii="Arial" w:hAnsi="Arial" w:eastAsia="SimSun" w:cs="Arial"/>
                <w:i w:val="0"/>
                <w:iCs w:val="0"/>
                <w:color w:val="000000"/>
                <w:kern w:val="0"/>
                <w:sz w:val="19"/>
                <w:szCs w:val="19"/>
                <w:u w:val="none"/>
                <w:lang w:val="en-US" w:eastAsia="zh-CN" w:bidi="ar"/>
              </w:rPr>
              <w:t>Expert in developing and executing test scripts related to X12 EDI Transmission</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2677599">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6172B6D">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7</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61E9BAF4">
            <w:pPr>
              <w:spacing w:after="0"/>
              <w:rPr>
                <w:rFonts w:hint="default" w:ascii="Calibri" w:hAnsi="Calibri" w:eastAsia="Calibri" w:cs="Calibri"/>
                <w:szCs w:val="22"/>
                <w:lang w:val="en-US"/>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5EB611FC">
            <w:pPr>
              <w:spacing w:after="0"/>
              <w:rPr>
                <w:rFonts w:hint="default" w:ascii="Calibri" w:hAnsi="Calibri" w:eastAsia="Calibri" w:cs="Calibri"/>
                <w:szCs w:val="22"/>
                <w:lang w:val="en-US"/>
              </w:rPr>
            </w:pPr>
          </w:p>
        </w:tc>
      </w:tr>
      <w:tr w14:paraId="50704F64">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75D44F11">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Demonstrated proficiency in conducting QA and testing on EDI applications</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6CEA2C32">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6EAE5F17">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5</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3282E8F9">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6330566C">
            <w:pPr>
              <w:spacing w:after="0"/>
              <w:rPr>
                <w:rFonts w:ascii="Calibri" w:hAnsi="Calibri" w:eastAsia="Calibri" w:cs="Calibri"/>
                <w:szCs w:val="22"/>
              </w:rPr>
            </w:pPr>
          </w:p>
        </w:tc>
      </w:tr>
      <w:tr w14:paraId="2F67BA3F">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7FA28737">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Expert in EDI mapping for 837, 277CA, 834, 835, TA1, 999, 820, NCPDP D.0</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92A4BA8">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06A53D7B">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5</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0C345C2C">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4FC0B835">
            <w:pPr>
              <w:spacing w:after="0"/>
              <w:rPr>
                <w:rFonts w:ascii="Calibri" w:hAnsi="Calibri" w:eastAsia="Calibri" w:cs="Calibri"/>
                <w:szCs w:val="22"/>
              </w:rPr>
            </w:pPr>
          </w:p>
        </w:tc>
      </w:tr>
      <w:tr w14:paraId="6CF96550">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3960D96E">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High degree of business and technical knowledge with significant practical experience in HIPAA X12 EDI Transactions.</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538222EE">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4282F9B9">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5</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35B31250">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31D25451">
            <w:pPr>
              <w:spacing w:after="0"/>
              <w:rPr>
                <w:rFonts w:ascii="Calibri" w:hAnsi="Calibri" w:eastAsia="Calibri" w:cs="Calibri"/>
                <w:szCs w:val="22"/>
              </w:rPr>
            </w:pPr>
          </w:p>
        </w:tc>
      </w:tr>
      <w:tr w14:paraId="12F0C5CC">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36B0AF9D">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Strong understanding of healthcare claims processing - Claims, Provider, Eligibility</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334DF620">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Highly desired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50E7E62B">
            <w:pPr>
              <w:jc w:val="right"/>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6B75D077">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21CB650F">
            <w:pPr>
              <w:spacing w:after="0"/>
              <w:rPr>
                <w:rFonts w:ascii="Calibri" w:hAnsi="Calibri" w:eastAsia="Calibri" w:cs="Calibri"/>
                <w:szCs w:val="22"/>
              </w:rPr>
            </w:pPr>
          </w:p>
        </w:tc>
      </w:tr>
      <w:tr w14:paraId="499737EB">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2AD4BEAC">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Experience setting up users/new Trading Partner relationship/Standards/Envelope and full cycle testing</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3EA39D7B">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5DD5F16">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2</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38959BF2">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5E8C5B4B">
            <w:pPr>
              <w:spacing w:after="0"/>
              <w:rPr>
                <w:rFonts w:ascii="Calibri" w:hAnsi="Calibri" w:eastAsia="Calibri" w:cs="Calibri"/>
                <w:szCs w:val="22"/>
              </w:rPr>
            </w:pPr>
          </w:p>
        </w:tc>
      </w:tr>
      <w:tr w14:paraId="69404527">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49490CE2">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Experience in creating and managing catalog of EDI document types such as 837, 277CA, 834, 835, TA1, 999, 820, NCPDP D.0</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2802421">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58F6BA49">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3</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0C557A7C">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4648931B">
            <w:pPr>
              <w:spacing w:after="0"/>
              <w:rPr>
                <w:rFonts w:ascii="Calibri" w:hAnsi="Calibri" w:eastAsia="Calibri" w:cs="Calibri"/>
                <w:szCs w:val="22"/>
              </w:rPr>
            </w:pPr>
          </w:p>
        </w:tc>
      </w:tr>
      <w:tr w14:paraId="37845503">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61A9DAE8">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Working knowledge of Medicaid and/or MMIS</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4C3FEC25">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Highly desired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4B531691">
            <w:pPr>
              <w:jc w:val="right"/>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4D958B52">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7D0EB009">
            <w:pPr>
              <w:spacing w:after="0"/>
              <w:rPr>
                <w:rFonts w:ascii="Calibri" w:hAnsi="Calibri" w:eastAsia="Calibri" w:cs="Calibri"/>
                <w:szCs w:val="22"/>
              </w:rPr>
            </w:pPr>
          </w:p>
        </w:tc>
      </w:tr>
      <w:tr w14:paraId="7E2F5FD4">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6ABE24C9">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Excellent verbal and written communication skills with the ability present to both technical and business audiences.</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B9624EA">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Desired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6A12DC14">
            <w:pPr>
              <w:jc w:val="right"/>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7091D882">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262BECFD">
            <w:pPr>
              <w:spacing w:after="0"/>
              <w:rPr>
                <w:rFonts w:ascii="Calibri" w:hAnsi="Calibri" w:eastAsia="Calibri" w:cs="Calibri"/>
                <w:szCs w:val="22"/>
              </w:rPr>
            </w:pPr>
          </w:p>
        </w:tc>
      </w:tr>
      <w:tr w14:paraId="27C71067">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7A7C3183">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Proven experience in processing and monitoring all inbound and outbound X12 transactions</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09846534">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372B440C">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3</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1DE5721">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9C14D81">
            <w:pPr>
              <w:spacing w:after="0"/>
              <w:rPr>
                <w:rFonts w:ascii="Calibri" w:hAnsi="Calibri" w:eastAsia="Calibri" w:cs="Calibri"/>
                <w:szCs w:val="22"/>
              </w:rPr>
            </w:pPr>
          </w:p>
        </w:tc>
      </w:tr>
      <w:tr w14:paraId="68D6B8C9">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ACCFE49">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Knowledge of Agile Methodology</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4543F935">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5BBC330E">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2</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5DFF80E4">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2E009EBE">
            <w:pPr>
              <w:spacing w:after="0"/>
              <w:rPr>
                <w:rFonts w:ascii="Calibri" w:hAnsi="Calibri" w:eastAsia="Calibri" w:cs="Calibri"/>
                <w:szCs w:val="22"/>
              </w:rPr>
            </w:pPr>
          </w:p>
        </w:tc>
      </w:tr>
      <w:tr w14:paraId="6A063921">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27ACD7D7">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Experience in collaborating with EDI partners to resolve transmission problems.</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CE12228">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53E82435">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2</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0BC1F0A1">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2A390F21">
            <w:pPr>
              <w:spacing w:after="0"/>
              <w:rPr>
                <w:rFonts w:ascii="Calibri" w:hAnsi="Calibri" w:eastAsia="Calibri" w:cs="Calibri"/>
                <w:szCs w:val="22"/>
              </w:rPr>
            </w:pPr>
          </w:p>
        </w:tc>
      </w:tr>
      <w:tr w14:paraId="23765F36">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0BCAA685">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LOCAL candidates only</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7862F5A2">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07764656">
            <w:pPr>
              <w:jc w:val="right"/>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5F74F5BB">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2503F262">
            <w:pPr>
              <w:spacing w:after="0"/>
              <w:rPr>
                <w:rFonts w:ascii="Calibri" w:hAnsi="Calibri" w:eastAsia="Calibri" w:cs="Calibri"/>
                <w:szCs w:val="22"/>
              </w:rPr>
            </w:pPr>
          </w:p>
        </w:tc>
      </w:tr>
      <w:bookmarkEnd w:id="0"/>
      <w:tr w14:paraId="16027495">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0F2F6AA5">
            <w:pPr>
              <w:keepNext w:val="0"/>
              <w:keepLines w:val="0"/>
              <w:widowControl/>
              <w:suppressLineNumbers w:val="0"/>
              <w:jc w:val="left"/>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91AEF1F">
            <w:pPr>
              <w:keepNext w:val="0"/>
              <w:keepLines w:val="0"/>
              <w:widowControl/>
              <w:suppressLineNumbers w:val="0"/>
              <w:jc w:val="left"/>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09542E10">
            <w:pPr>
              <w:keepNext w:val="0"/>
              <w:keepLines w:val="0"/>
              <w:widowControl/>
              <w:suppressLineNumbers w:val="0"/>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7D77DF52">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7ABF3FE0">
            <w:pPr>
              <w:spacing w:after="0"/>
              <w:rPr>
                <w:rFonts w:ascii="Calibri" w:hAnsi="Calibri" w:eastAsia="Calibri" w:cs="Calibri"/>
                <w:szCs w:val="22"/>
              </w:rPr>
            </w:pPr>
          </w:p>
        </w:tc>
      </w:tr>
      <w:tr w14:paraId="20AB8E03">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773F2382">
            <w:pPr>
              <w:keepNext w:val="0"/>
              <w:keepLines w:val="0"/>
              <w:widowControl/>
              <w:suppressLineNumbers w:val="0"/>
              <w:jc w:val="left"/>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4C4238F2">
            <w:pPr>
              <w:keepNext w:val="0"/>
              <w:keepLines w:val="0"/>
              <w:widowControl/>
              <w:suppressLineNumbers w:val="0"/>
              <w:jc w:val="left"/>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38F8C89">
            <w:pPr>
              <w:keepNext w:val="0"/>
              <w:keepLines w:val="0"/>
              <w:widowControl/>
              <w:suppressLineNumbers w:val="0"/>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550F1778">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3F043D2C">
            <w:pPr>
              <w:spacing w:after="0"/>
              <w:rPr>
                <w:rFonts w:ascii="Calibri" w:hAnsi="Calibri" w:eastAsia="Calibri" w:cs="Calibri"/>
                <w:szCs w:val="22"/>
              </w:rPr>
            </w:pPr>
          </w:p>
        </w:tc>
      </w:tr>
      <w:tr w14:paraId="2DBBDCEC">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7073D870">
            <w:pPr>
              <w:keepNext w:val="0"/>
              <w:keepLines w:val="0"/>
              <w:widowControl/>
              <w:suppressLineNumbers w:val="0"/>
              <w:jc w:val="left"/>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743283E">
            <w:pPr>
              <w:keepNext w:val="0"/>
              <w:keepLines w:val="0"/>
              <w:widowControl/>
              <w:suppressLineNumbers w:val="0"/>
              <w:jc w:val="left"/>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566B8732">
            <w:pPr>
              <w:keepNext w:val="0"/>
              <w:keepLines w:val="0"/>
              <w:widowControl/>
              <w:suppressLineNumbers w:val="0"/>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762E7D9A">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7095611F">
            <w:pPr>
              <w:spacing w:after="0"/>
              <w:rPr>
                <w:rFonts w:ascii="Calibri" w:hAnsi="Calibri" w:eastAsia="Calibri" w:cs="Calibri"/>
                <w:szCs w:val="22"/>
              </w:rPr>
            </w:pPr>
          </w:p>
        </w:tc>
      </w:tr>
      <w:tr w14:paraId="7B668D57">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B170A8D">
            <w:pPr>
              <w:keepNext w:val="0"/>
              <w:keepLines w:val="0"/>
              <w:widowControl/>
              <w:suppressLineNumbers w:val="0"/>
              <w:jc w:val="left"/>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5DFC7B44">
            <w:pPr>
              <w:keepNext w:val="0"/>
              <w:keepLines w:val="0"/>
              <w:widowControl/>
              <w:suppressLineNumbers w:val="0"/>
              <w:jc w:val="left"/>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3A11DAD0">
            <w:pPr>
              <w:keepNext w:val="0"/>
              <w:keepLines w:val="0"/>
              <w:widowControl/>
              <w:suppressLineNumbers w:val="0"/>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5A0421BF">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6B8F8176">
            <w:pPr>
              <w:spacing w:after="0"/>
              <w:rPr>
                <w:rFonts w:ascii="Calibri" w:hAnsi="Calibri" w:eastAsia="Calibri" w:cs="Calibri"/>
                <w:szCs w:val="22"/>
              </w:rPr>
            </w:pPr>
          </w:p>
        </w:tc>
      </w:tr>
      <w:tr w14:paraId="6779AA82">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6BFBDD10">
            <w:pPr>
              <w:keepNext w:val="0"/>
              <w:keepLines w:val="0"/>
              <w:widowControl/>
              <w:suppressLineNumbers w:val="0"/>
              <w:jc w:val="left"/>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385C9E3B">
            <w:pPr>
              <w:keepNext w:val="0"/>
              <w:keepLines w:val="0"/>
              <w:widowControl/>
              <w:suppressLineNumbers w:val="0"/>
              <w:jc w:val="left"/>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542F1B2B">
            <w:pPr>
              <w:keepNext w:val="0"/>
              <w:keepLines w:val="0"/>
              <w:widowControl/>
              <w:suppressLineNumbers w:val="0"/>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2E322361">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54840326">
            <w:pPr>
              <w:spacing w:after="0"/>
              <w:rPr>
                <w:rFonts w:ascii="Calibri" w:hAnsi="Calibri" w:eastAsia="Calibri" w:cs="Calibri"/>
                <w:szCs w:val="22"/>
              </w:rPr>
            </w:pPr>
          </w:p>
        </w:tc>
      </w:tr>
      <w:tr w14:paraId="1215CA94">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418F3809">
            <w:pPr>
              <w:keepNext w:val="0"/>
              <w:keepLines w:val="0"/>
              <w:widowControl/>
              <w:suppressLineNumbers w:val="0"/>
              <w:jc w:val="left"/>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E657FF2">
            <w:pPr>
              <w:keepNext w:val="0"/>
              <w:keepLines w:val="0"/>
              <w:widowControl/>
              <w:suppressLineNumbers w:val="0"/>
              <w:jc w:val="left"/>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06EA361E">
            <w:pPr>
              <w:keepNext w:val="0"/>
              <w:keepLines w:val="0"/>
              <w:widowControl/>
              <w:suppressLineNumbers w:val="0"/>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622AD026">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8024F0">
            <w:pPr>
              <w:spacing w:after="0"/>
              <w:rPr>
                <w:rFonts w:ascii="Calibri" w:hAnsi="Calibri" w:eastAsia="Calibri" w:cs="Calibri"/>
                <w:szCs w:val="22"/>
              </w:rPr>
            </w:pPr>
          </w:p>
        </w:tc>
      </w:tr>
      <w:tr w14:paraId="13121F69">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69095CDD">
            <w:pPr>
              <w:keepNext w:val="0"/>
              <w:keepLines w:val="0"/>
              <w:widowControl/>
              <w:suppressLineNumbers w:val="0"/>
              <w:jc w:val="left"/>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73C86F8">
            <w:pPr>
              <w:keepNext w:val="0"/>
              <w:keepLines w:val="0"/>
              <w:widowControl/>
              <w:suppressLineNumbers w:val="0"/>
              <w:jc w:val="left"/>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58129529">
            <w:pPr>
              <w:keepNext w:val="0"/>
              <w:keepLines w:val="0"/>
              <w:widowControl/>
              <w:suppressLineNumbers w:val="0"/>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5BF12128">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4C91DE83">
            <w:pPr>
              <w:spacing w:after="0"/>
              <w:rPr>
                <w:rFonts w:ascii="Calibri" w:hAnsi="Calibri" w:eastAsia="Calibri" w:cs="Calibri"/>
                <w:szCs w:val="22"/>
              </w:rPr>
            </w:pPr>
          </w:p>
        </w:tc>
      </w:tr>
      <w:tr w14:paraId="4EB767E4">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394BAE20">
            <w:pPr>
              <w:keepNext w:val="0"/>
              <w:keepLines w:val="0"/>
              <w:widowControl/>
              <w:suppressLineNumbers w:val="0"/>
              <w:jc w:val="left"/>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763D732">
            <w:pPr>
              <w:keepNext w:val="0"/>
              <w:keepLines w:val="0"/>
              <w:widowControl/>
              <w:suppressLineNumbers w:val="0"/>
              <w:jc w:val="left"/>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3C435D46">
            <w:pPr>
              <w:keepNext w:val="0"/>
              <w:keepLines w:val="0"/>
              <w:widowControl/>
              <w:suppressLineNumbers w:val="0"/>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7F5E2489">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59ACA15E">
            <w:pPr>
              <w:spacing w:after="0"/>
              <w:rPr>
                <w:rFonts w:ascii="Calibri" w:hAnsi="Calibri" w:eastAsia="Calibri" w:cs="Calibri"/>
                <w:szCs w:val="22"/>
              </w:rPr>
            </w:pPr>
          </w:p>
        </w:tc>
      </w:tr>
      <w:tr w14:paraId="4A42200D">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500599A7">
            <w:pPr>
              <w:keepNext w:val="0"/>
              <w:keepLines w:val="0"/>
              <w:widowControl/>
              <w:suppressLineNumbers w:val="0"/>
              <w:jc w:val="left"/>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01E46B8C">
            <w:pPr>
              <w:keepNext w:val="0"/>
              <w:keepLines w:val="0"/>
              <w:widowControl/>
              <w:suppressLineNumbers w:val="0"/>
              <w:jc w:val="left"/>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32FE7F1A">
            <w:pPr>
              <w:keepNext w:val="0"/>
              <w:keepLines w:val="0"/>
              <w:widowControl/>
              <w:suppressLineNumbers w:val="0"/>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685EC67C">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6F1832D">
            <w:pPr>
              <w:spacing w:after="0"/>
              <w:rPr>
                <w:rFonts w:ascii="Calibri" w:hAnsi="Calibri" w:eastAsia="Calibri" w:cs="Calibri"/>
                <w:szCs w:val="22"/>
              </w:rPr>
            </w:pPr>
          </w:p>
        </w:tc>
      </w:tr>
      <w:tr w14:paraId="583104BB">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65D4703B">
            <w:pPr>
              <w:spacing w:after="200" w:line="276" w:lineRule="auto"/>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21E27BA6">
            <w:pPr>
              <w:spacing w:after="200" w:line="276" w:lineRule="auto"/>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08AE5E95">
            <w:pPr>
              <w:spacing w:after="200" w:line="276" w:lineRule="auto"/>
              <w:jc w:val="right"/>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246F345A">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59381957">
            <w:pPr>
              <w:spacing w:after="0"/>
              <w:rPr>
                <w:rFonts w:ascii="Calibri" w:hAnsi="Calibri" w:eastAsia="Calibri" w:cs="Calibri"/>
                <w:szCs w:val="22"/>
              </w:rPr>
            </w:pPr>
          </w:p>
        </w:tc>
      </w:tr>
    </w:tbl>
    <w:p w14:paraId="5A1BF021">
      <w:pPr>
        <w:rPr>
          <w:rFonts w:eastAsia="Verdana" w:cs="Verdana"/>
          <w:sz w:val="24"/>
          <w:szCs w:val="22"/>
        </w:rPr>
      </w:pPr>
    </w:p>
    <w:p w14:paraId="0FDECA95">
      <w:pPr>
        <w:rPr>
          <w:rFonts w:eastAsia="Verdana" w:cs="Verdana"/>
          <w:sz w:val="24"/>
        </w:rPr>
      </w:pPr>
      <w:r>
        <w:rPr>
          <w:rFonts w:eastAsia="Verdana" w:cs="Verdana"/>
          <w:sz w:val="24"/>
        </w:rPr>
        <w:t>Employment History</w:t>
      </w:r>
    </w:p>
    <w:p w14:paraId="710E7E0F">
      <w:pPr>
        <w:rPr>
          <w:rFonts w:eastAsia="Verdana" w:cs="Verdana"/>
          <w:sz w:val="24"/>
        </w:rPr>
      </w:pPr>
    </w:p>
    <w:p w14:paraId="5406EDAC">
      <w:pPr>
        <w:rPr>
          <w:rFonts w:eastAsia="Verdana" w:cs="Verdana"/>
        </w:rPr>
      </w:pPr>
    </w:p>
    <w:p w14:paraId="3B3B5A5C"/>
    <w:sectPr>
      <w:headerReference r:id="rId4" w:type="default"/>
      <w:pgSz w:w="12240" w:h="15840"/>
      <w:pgMar w:top="1440" w:right="1440" w:bottom="1440" w:left="144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86"/>
    <w:family w:val="swiss"/>
    <w:pitch w:val="default"/>
    <w:sig w:usb0="A00006FF" w:usb1="4000205B" w:usb2="00000010" w:usb3="00000000" w:csb0="2000019F" w:csb1="0000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4525D">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0" w:after="0"/>
      <w:rPr>
        <w:rFonts w:eastAsia="Verdana" w:cs="Verdana"/>
        <w:color w:val="000000"/>
        <w:szCs w:val="22"/>
      </w:rPr>
    </w:pPr>
    <w:r>
      <w:rPr>
        <w:lang w:val="en-IN" w:eastAsia="en-IN"/>
      </w:rPr>
      <w:drawing>
        <wp:anchor distT="0" distB="0" distL="114300" distR="114300" simplePos="0" relativeHeight="251659264" behindDoc="0" locked="0" layoutInCell="1" allowOverlap="1">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1A"/>
    <w:rsid w:val="00015D61"/>
    <w:rsid w:val="00097ABC"/>
    <w:rsid w:val="000D3896"/>
    <w:rsid w:val="00164119"/>
    <w:rsid w:val="00183135"/>
    <w:rsid w:val="001E7D96"/>
    <w:rsid w:val="001F1207"/>
    <w:rsid w:val="00203C2C"/>
    <w:rsid w:val="00206DF9"/>
    <w:rsid w:val="002146BD"/>
    <w:rsid w:val="00325CEC"/>
    <w:rsid w:val="00562325"/>
    <w:rsid w:val="005F20DB"/>
    <w:rsid w:val="00671E1F"/>
    <w:rsid w:val="006C40B8"/>
    <w:rsid w:val="00713A63"/>
    <w:rsid w:val="0075290A"/>
    <w:rsid w:val="0077586D"/>
    <w:rsid w:val="00777D20"/>
    <w:rsid w:val="00847AD9"/>
    <w:rsid w:val="008F0123"/>
    <w:rsid w:val="009130ED"/>
    <w:rsid w:val="00943B7B"/>
    <w:rsid w:val="009D63B2"/>
    <w:rsid w:val="00A602E5"/>
    <w:rsid w:val="00A653F6"/>
    <w:rsid w:val="00A775DE"/>
    <w:rsid w:val="00B22AC6"/>
    <w:rsid w:val="00B839C5"/>
    <w:rsid w:val="00BE4768"/>
    <w:rsid w:val="00BE6081"/>
    <w:rsid w:val="00C30CBA"/>
    <w:rsid w:val="00C73538"/>
    <w:rsid w:val="00C80BE7"/>
    <w:rsid w:val="00D114C0"/>
    <w:rsid w:val="00D140D8"/>
    <w:rsid w:val="00D65BB4"/>
    <w:rsid w:val="00D90734"/>
    <w:rsid w:val="00DB731A"/>
    <w:rsid w:val="00EB2814"/>
    <w:rsid w:val="00ED0355"/>
    <w:rsid w:val="00EE47D2"/>
    <w:rsid w:val="00F40280"/>
    <w:rsid w:val="00F77207"/>
    <w:rsid w:val="190E5107"/>
    <w:rsid w:val="216F5120"/>
    <w:rsid w:val="412C4438"/>
    <w:rsid w:val="591C1359"/>
    <w:rsid w:val="5B1B0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20"/>
    </w:pPr>
    <w:rPr>
      <w:rFonts w:ascii="Verdana" w:hAnsi="Verdana" w:eastAsia="Times New Roman" w:cs="Times New Roman"/>
      <w:sz w:val="22"/>
      <w:szCs w:val="24"/>
      <w:lang w:val="en-US"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unhideWhenUsed/>
    <w:qFormat/>
    <w:uiPriority w:val="9"/>
    <w:pPr>
      <w:keepNext/>
      <w:keepLines/>
      <w:spacing w:before="360" w:after="80"/>
      <w:outlineLvl w:val="1"/>
    </w:pPr>
    <w:rPr>
      <w:b/>
      <w:sz w:val="36"/>
      <w:szCs w:val="36"/>
    </w:rPr>
  </w:style>
  <w:style w:type="paragraph" w:styleId="4">
    <w:name w:val="heading 3"/>
    <w:basedOn w:val="1"/>
    <w:next w:val="5"/>
    <w:link w:val="15"/>
    <w:unhideWhenUsed/>
    <w:qFormat/>
    <w:uiPriority w:val="9"/>
    <w:pPr>
      <w:keepNext/>
      <w:spacing w:before="240" w:after="60"/>
      <w:outlineLvl w:val="2"/>
    </w:pPr>
    <w:rPr>
      <w:b/>
      <w:bCs/>
      <w:caps/>
      <w:sz w:val="28"/>
      <w:szCs w:val="28"/>
      <w:lang w:val="zh-CN" w:eastAsia="zh-CN"/>
    </w:rPr>
  </w:style>
  <w:style w:type="paragraph" w:styleId="6">
    <w:name w:val="heading 4"/>
    <w:basedOn w:val="1"/>
    <w:next w:val="1"/>
    <w:semiHidden/>
    <w:unhideWhenUsed/>
    <w:qFormat/>
    <w:uiPriority w:val="9"/>
    <w:pPr>
      <w:keepNext/>
      <w:keepLines/>
      <w:spacing w:before="240" w:after="40"/>
      <w:outlineLvl w:val="3"/>
    </w:pPr>
    <w:rPr>
      <w:b/>
      <w:sz w:val="24"/>
    </w:rPr>
  </w:style>
  <w:style w:type="paragraph" w:styleId="7">
    <w:name w:val="heading 5"/>
    <w:basedOn w:val="1"/>
    <w:next w:val="1"/>
    <w:semiHidden/>
    <w:unhideWhenUsed/>
    <w:qFormat/>
    <w:uiPriority w:val="9"/>
    <w:pPr>
      <w:keepNext/>
      <w:keepLines/>
      <w:spacing w:before="220" w:after="40"/>
      <w:outlineLvl w:val="4"/>
    </w:pPr>
    <w:rPr>
      <w:b/>
      <w:szCs w:val="22"/>
    </w:rPr>
  </w:style>
  <w:style w:type="paragraph" w:styleId="8">
    <w:name w:val="heading 6"/>
    <w:basedOn w:val="1"/>
    <w:next w:val="1"/>
    <w:semiHidden/>
    <w:unhideWhenUsed/>
    <w:qFormat/>
    <w:uiPriority w:val="9"/>
    <w:pPr>
      <w:keepNext/>
      <w:keepLines/>
      <w:spacing w:before="200" w:after="40"/>
      <w:outlineLvl w:val="5"/>
    </w:pPr>
    <w:rPr>
      <w:b/>
      <w:sz w:val="20"/>
      <w:szCs w:val="2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6"/>
    <w:semiHidden/>
    <w:unhideWhenUsed/>
    <w:qFormat/>
    <w:uiPriority w:val="99"/>
    <w:pPr>
      <w:spacing w:after="120"/>
    </w:pPr>
  </w:style>
  <w:style w:type="paragraph" w:styleId="11">
    <w:name w:val="footer"/>
    <w:basedOn w:val="1"/>
    <w:link w:val="18"/>
    <w:unhideWhenUsed/>
    <w:qFormat/>
    <w:uiPriority w:val="99"/>
    <w:pPr>
      <w:tabs>
        <w:tab w:val="center" w:pos="4680"/>
        <w:tab w:val="right" w:pos="9360"/>
      </w:tabs>
      <w:spacing w:before="0" w:after="0"/>
    </w:pPr>
  </w:style>
  <w:style w:type="paragraph" w:styleId="12">
    <w:name w:val="header"/>
    <w:basedOn w:val="1"/>
    <w:link w:val="17"/>
    <w:unhideWhenUsed/>
    <w:qFormat/>
    <w:uiPriority w:val="99"/>
    <w:pPr>
      <w:tabs>
        <w:tab w:val="center" w:pos="4680"/>
        <w:tab w:val="right" w:pos="9360"/>
      </w:tabs>
      <w:spacing w:before="0" w:after="0"/>
    </w:pPr>
  </w:style>
  <w:style w:type="paragraph" w:styleId="13">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4">
    <w:name w:val="Title"/>
    <w:basedOn w:val="1"/>
    <w:next w:val="1"/>
    <w:qFormat/>
    <w:uiPriority w:val="10"/>
    <w:pPr>
      <w:keepNext/>
      <w:keepLines/>
      <w:spacing w:before="480" w:after="120"/>
    </w:pPr>
    <w:rPr>
      <w:b/>
      <w:sz w:val="72"/>
      <w:szCs w:val="72"/>
    </w:rPr>
  </w:style>
  <w:style w:type="character" w:customStyle="1" w:styleId="15">
    <w:name w:val="Heading 3 Char"/>
    <w:basedOn w:val="9"/>
    <w:link w:val="4"/>
    <w:qFormat/>
    <w:uiPriority w:val="0"/>
    <w:rPr>
      <w:rFonts w:ascii="Verdana" w:hAnsi="Verdana" w:eastAsia="Times New Roman" w:cs="Times New Roman"/>
      <w:b/>
      <w:bCs/>
      <w:caps/>
      <w:sz w:val="28"/>
      <w:szCs w:val="28"/>
      <w:lang w:val="zh-CN" w:eastAsia="zh-CN"/>
    </w:rPr>
  </w:style>
  <w:style w:type="character" w:customStyle="1" w:styleId="16">
    <w:name w:val="Body Text Char"/>
    <w:basedOn w:val="9"/>
    <w:link w:val="5"/>
    <w:semiHidden/>
    <w:qFormat/>
    <w:uiPriority w:val="99"/>
    <w:rPr>
      <w:rFonts w:ascii="Verdana" w:hAnsi="Verdana" w:eastAsia="Times New Roman" w:cs="Times New Roman"/>
      <w:szCs w:val="24"/>
    </w:rPr>
  </w:style>
  <w:style w:type="character" w:customStyle="1" w:styleId="17">
    <w:name w:val="Header Char"/>
    <w:basedOn w:val="9"/>
    <w:link w:val="12"/>
    <w:qFormat/>
    <w:uiPriority w:val="99"/>
    <w:rPr>
      <w:rFonts w:ascii="Verdana" w:hAnsi="Verdana" w:eastAsia="Times New Roman" w:cs="Times New Roman"/>
      <w:szCs w:val="24"/>
    </w:rPr>
  </w:style>
  <w:style w:type="character" w:customStyle="1" w:styleId="18">
    <w:name w:val="Footer Char"/>
    <w:basedOn w:val="9"/>
    <w:link w:val="11"/>
    <w:qFormat/>
    <w:uiPriority w:val="99"/>
    <w:rPr>
      <w:rFonts w:ascii="Verdana" w:hAnsi="Verdana" w:eastAsia="Times New Roman" w:cs="Times New Roman"/>
      <w:szCs w:val="24"/>
    </w:rPr>
  </w:style>
  <w:style w:type="table" w:customStyle="1" w:styleId="19">
    <w:name w:val="_Style 18"/>
    <w:basedOn w:val="10"/>
    <w:qFormat/>
    <w:uiPriority w:val="0"/>
    <w:tblPr>
      <w:tblCellMar>
        <w:left w:w="115" w:type="dxa"/>
        <w:right w:w="115"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2</Pages>
  <Words>417</Words>
  <Characters>2379</Characters>
  <Lines>19</Lines>
  <Paragraphs>5</Paragraphs>
  <TotalTime>0</TotalTime>
  <ScaleCrop>false</ScaleCrop>
  <LinksUpToDate>false</LinksUpToDate>
  <CharactersWithSpaces>2791</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2024-07-08T18:26:00Z</dcterms:created>
  <dc:creator>baswa shaker</dc:creator>
  <cp:lastModifiedBy>shake</cp:lastModifiedBy>
  <dcterms:modified xsi:type="dcterms:W3CDTF">2024-10-24T12:01:35Z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384C4CCA9F1E464793958468CA5A24D9_13</vt:lpwstr>
  </property>
</Properties>
</file>