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7E5B" w14:textId="42191933" w:rsidR="000F4029" w:rsidRPr="000F4029" w:rsidRDefault="000F4029">
      <w:pPr>
        <w:rPr>
          <w:rFonts w:ascii="Arial" w:hAnsi="Arial" w:cs="Arial"/>
          <w:b/>
          <w:bCs/>
          <w:color w:val="000000"/>
          <w:sz w:val="18"/>
          <w:szCs w:val="18"/>
          <w:shd w:val="clear" w:color="auto" w:fill="FFFFFF"/>
        </w:rPr>
      </w:pPr>
      <w:r w:rsidRPr="000F4029">
        <w:rPr>
          <w:rFonts w:ascii="Arial" w:hAnsi="Arial" w:cs="Arial"/>
          <w:b/>
          <w:bCs/>
          <w:color w:val="000000"/>
          <w:sz w:val="18"/>
          <w:szCs w:val="18"/>
          <w:shd w:val="clear" w:color="auto" w:fill="FFFFFF"/>
        </w:rPr>
        <w:t>Travel Comments </w:t>
      </w:r>
    </w:p>
    <w:p w14:paraId="0B9CFBFC" w14:textId="57E88E6C" w:rsidR="00D82E51" w:rsidRDefault="000F4029">
      <w:r w:rsidRPr="000F4029">
        <w:t xml:space="preserve">This position may involve commuting between SOM offices located in the greater-Lansing area and possibly </w:t>
      </w:r>
      <w:proofErr w:type="spellStart"/>
      <w:r w:rsidRPr="000F4029">
        <w:t>statewide</w:t>
      </w:r>
      <w:proofErr w:type="spellEnd"/>
      <w:r w:rsidRPr="000F4029">
        <w:t xml:space="preserve"> for short periods of time and will require reliable personal transportation. Neither Knowledge Services or the State of Michigan will reimburse the candidate for mileage. Any mileage reimbursement provided to the candidate must be provided by the contracting company. Please confirm you have discussed this with your candidate, and he/she accepts this requirement.</w:t>
      </w:r>
    </w:p>
    <w:p w14:paraId="0FAC975C" w14:textId="6B375AE4" w:rsidR="000F4029" w:rsidRPr="000F4029" w:rsidRDefault="000F4029">
      <w:pPr>
        <w:rPr>
          <w:b/>
          <w:bCs/>
        </w:rPr>
      </w:pPr>
    </w:p>
    <w:p w14:paraId="45A6DF0E" w14:textId="394F0201" w:rsidR="000F4029" w:rsidRPr="000F4029" w:rsidRDefault="000F4029">
      <w:pPr>
        <w:rPr>
          <w:b/>
          <w:bCs/>
        </w:rPr>
      </w:pPr>
      <w:r w:rsidRPr="000F4029">
        <w:rPr>
          <w:rFonts w:ascii="Arial" w:hAnsi="Arial" w:cs="Arial"/>
          <w:b/>
          <w:bCs/>
          <w:color w:val="000000"/>
          <w:sz w:val="18"/>
          <w:szCs w:val="18"/>
          <w:shd w:val="clear" w:color="auto" w:fill="FFFFFF"/>
        </w:rPr>
        <w:t>Security Comments </w:t>
      </w:r>
    </w:p>
    <w:p w14:paraId="6971EAF1" w14:textId="56A3329F" w:rsidR="000F4029" w:rsidRDefault="000F4029">
      <w:r w:rsidRPr="000F4029">
        <w:t>In addition to the standard background check and drug screen, the selected candidate will also be required to complete a LEIN request.</w:t>
      </w:r>
    </w:p>
    <w:sectPr w:rsidR="000F4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29"/>
    <w:rsid w:val="000F4029"/>
    <w:rsid w:val="00D82E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E195"/>
  <w15:chartTrackingRefBased/>
  <w15:docId w15:val="{71500126-F953-4C6D-94B2-D2114379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Innosoul</dc:creator>
  <cp:keywords/>
  <dc:description/>
  <cp:lastModifiedBy>cathie Innosoul</cp:lastModifiedBy>
  <cp:revision>1</cp:revision>
  <dcterms:created xsi:type="dcterms:W3CDTF">2025-08-22T17:41:00Z</dcterms:created>
  <dcterms:modified xsi:type="dcterms:W3CDTF">2025-08-22T17:42:00Z</dcterms:modified>
</cp:coreProperties>
</file>