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At least 3 years of experience building and maintaining ETL/ELT pipelines in enterprise environments using Azure-native tools.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Hands-on expertise with Azure Data Factory, Dataflows, Synapse Pipelines, or similar orchestration tools.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Proficiency in SQL, Python, or PySpark for transformation logic and data cleansing workflows.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Experience with Delta Lake, Azure Data Lake Storage Gen2, JSON, and Parquet formats.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Ability to build modular, reusable pipeline components using metadata-driven approaches and robust error handling.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Familiarity with public data sources, government transparency datasets, and publishing workflows.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0F12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E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Knowledge of data masking, PII handling, and encryption techniques to manage sensitive data responsibly.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7B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EC3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ED1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F08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Experience with data quality frameworks, including automated validation, logging, and data reconciliation methods.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6A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5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7CCD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74B8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6C14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7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Strong grasp of DevOps/DataOps practices, including versioning, testing, and CI/CD for data pipelines.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0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14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9BF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672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2CB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Experience supporting data publishing for oversight, regulatory, or open data initiatives is highly desirable.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B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2F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078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0819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05A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1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Certifications such as DP-203 (Azure Data Engineer Associate) or Azure Solutions Architect are a plus.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10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DA8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210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34743074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650C4AEC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2025-05-02T13:58:38Z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