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b/>
          <w:bCs/>
          <w:color w:val="000000"/>
          <w:sz w:val="32"/>
          <w:szCs w:val="32"/>
        </w:rPr>
      </w:pPr>
    </w:p>
    <w:p w14:paraId="40E9E959">
      <w:pPr>
        <w:jc w:val="cente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Elect - Business Analyst 3 (761557)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A5C1FDE">
      <w:pPr>
        <w:spacing w:before="0" w:after="240" w:line="280" w:lineRule="auto"/>
        <w:rPr>
          <w:rFonts w:ascii="Arial" w:hAnsi="Arial" w:eastAsia="SimSun" w:cs="Arial"/>
          <w:b/>
          <w:bCs/>
          <w:i w:val="0"/>
          <w:iCs w:val="0"/>
          <w:caps w:val="0"/>
          <w:color w:val="000000"/>
          <w:spacing w:val="0"/>
          <w:sz w:val="32"/>
          <w:szCs w:val="32"/>
          <w:shd w:val="clear" w:fill="FFFFFF"/>
        </w:rPr>
      </w:pPr>
      <w:bookmarkStart w:id="0" w:name="_GoBack"/>
      <w:r>
        <w:rPr>
          <w:rFonts w:ascii="Arial" w:hAnsi="Arial" w:eastAsia="SimSun" w:cs="Arial"/>
          <w:b/>
          <w:bCs/>
          <w:i w:val="0"/>
          <w:iCs w:val="0"/>
          <w:caps w:val="0"/>
          <w:color w:val="000000"/>
          <w:spacing w:val="0"/>
          <w:sz w:val="32"/>
          <w:szCs w:val="32"/>
          <w:shd w:val="clear" w:fill="FFFFFF"/>
        </w:rPr>
        <w:t>Elect - Business Analyst 3 (761557)</w:t>
      </w:r>
    </w:p>
    <w:bookmarkEnd w:id="0"/>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1EA2"/>
    <w:rsid w:val="004D3469"/>
    <w:rsid w:val="0065768A"/>
    <w:rsid w:val="006B2E56"/>
    <w:rsid w:val="008E29C8"/>
    <w:rsid w:val="00E3117E"/>
    <w:rsid w:val="48DD768A"/>
    <w:rsid w:val="50A54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0</TotalTime>
  <ScaleCrop>false</ScaleCrop>
  <LinksUpToDate>false</LinksUpToDate>
  <CharactersWithSpaces>1004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2025-04-01T13:25:00Z</dcterms:created>
  <dc:creator>baswa shaker</dc:creator>
  <cp:lastModifiedBy>Emily innoSoul</cp:lastModifiedBy>
  <dcterms:modified xsi:type="dcterms:W3CDTF">2025-04-10T13:45:53Z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7CB92BB57E2A42969978F1A9C45F43B2_13</vt:lpwstr>
  </property>
</Properties>
</file>