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22"/>
          <w:szCs w:val="22"/>
          <w:u w:val="single"/>
        </w:rPr>
      </w:pPr>
    </w:p>
    <w:p w14:paraId="2DB7F730">
      <w:pPr>
        <w:jc w:val="center"/>
        <w:rPr>
          <w:rFonts w:ascii="Arial" w:hAnsi="Arial" w:eastAsia="SimSun" w:cs="Arial"/>
          <w:b/>
          <w:bCs w:val="0"/>
          <w:i w:val="0"/>
          <w:iCs w:val="0"/>
          <w:caps w:val="0"/>
          <w:color w:val="000000"/>
          <w:spacing w:val="0"/>
          <w:sz w:val="22"/>
          <w:szCs w:val="22"/>
          <w:shd w:val="clear" w:fill="FFFFFF"/>
        </w:rPr>
      </w:pPr>
      <w:r>
        <w:rPr>
          <w:rFonts w:ascii="Arial" w:hAnsi="Arial" w:eastAsia="SimSun" w:cs="Arial"/>
          <w:b/>
          <w:bCs w:val="0"/>
          <w:i w:val="0"/>
          <w:iCs w:val="0"/>
          <w:caps w:val="0"/>
          <w:color w:val="000000"/>
          <w:spacing w:val="0"/>
          <w:sz w:val="22"/>
          <w:szCs w:val="22"/>
          <w:shd w:val="clear" w:fill="FFFFFF"/>
        </w:rPr>
        <w:t>DMAS - Business Analyst 3 - IN PERSON IVs ONLY! (760236)</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087E1AF1">
      <w:pPr>
        <w:spacing w:before="0" w:after="240" w:line="280" w:lineRule="auto"/>
        <w:rPr>
          <w:rFonts w:ascii="Arial" w:hAnsi="Arial" w:eastAsia="SimSun" w:cs="Arial"/>
          <w:b/>
          <w:bCs w:val="0"/>
          <w:i w:val="0"/>
          <w:iCs w:val="0"/>
          <w:caps w:val="0"/>
          <w:color w:val="000000"/>
          <w:spacing w:val="0"/>
          <w:sz w:val="24"/>
          <w:szCs w:val="24"/>
          <w:shd w:val="clear" w:fill="FFFFFF"/>
        </w:rPr>
      </w:pPr>
      <w:r>
        <w:rPr>
          <w:rFonts w:ascii="Arial" w:hAnsi="Arial" w:eastAsia="SimSun" w:cs="Arial"/>
          <w:b/>
          <w:bCs w:val="0"/>
          <w:i w:val="0"/>
          <w:iCs w:val="0"/>
          <w:caps w:val="0"/>
          <w:color w:val="000000"/>
          <w:spacing w:val="0"/>
          <w:sz w:val="24"/>
          <w:szCs w:val="24"/>
          <w:shd w:val="clear" w:fill="FFFFFF"/>
        </w:rPr>
        <w:t>DMAS - Business Analyst 3 - IN PERSON IVs ONLY! (760236)</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2025-03-24T17:02:20Z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7CB92BB57E2A42969978F1A9C45F43B2_13</vt:lpwstr>
  </property>
</Properties>
</file>