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38AF4ED3" w14:textId="77777777" w:rsidR="00112D24" w:rsidRDefault="00112D24">
      <w:pPr>
        <w:jc w:val="center"/>
        <w:rPr>
          <w:rFonts w:ascii="Arial" w:eastAsia="Arial" w:hAnsi="Arial" w:cs="Arial"/>
          <w:color w:val="000000"/>
          <w:sz w:val="24"/>
        </w:rPr>
      </w:pPr>
      <w:r w:rsidRPr="00112D24">
        <w:rPr>
          <w:rFonts w:ascii="Arial" w:eastAsia="Arial" w:hAnsi="Arial" w:cs="Arial"/>
          <w:color w:val="000000"/>
          <w:sz w:val="24"/>
        </w:rPr>
        <w:t>VDACS - IT Purchasing Analyst - 100% ON SITE (758862)</w:t>
      </w:r>
    </w:p>
    <w:p w14:paraId="4B95D91C" w14:textId="7B2AEC11"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783B9FC" w14:textId="77777777" w:rsidR="00112D24" w:rsidRDefault="00112D24">
      <w:pPr>
        <w:spacing w:before="0" w:after="240" w:line="280" w:lineRule="auto"/>
        <w:rPr>
          <w:rFonts w:ascii="Arial" w:eastAsia="Arial" w:hAnsi="Arial" w:cs="Arial"/>
          <w:color w:val="000000"/>
          <w:sz w:val="24"/>
        </w:rPr>
      </w:pPr>
      <w:r w:rsidRPr="00112D24">
        <w:rPr>
          <w:rFonts w:ascii="Arial" w:eastAsia="Arial" w:hAnsi="Arial" w:cs="Arial"/>
          <w:color w:val="000000"/>
          <w:sz w:val="24"/>
        </w:rPr>
        <w:t>VDACS - IT Purchasing Analyst - 100% ON SITE (758862)</w:t>
      </w:r>
    </w:p>
    <w:p w14:paraId="3A657733" w14:textId="3CB28421"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39568" w14:textId="77777777" w:rsidR="007C20FD" w:rsidRDefault="007C20FD">
      <w:r>
        <w:separator/>
      </w:r>
    </w:p>
  </w:endnote>
  <w:endnote w:type="continuationSeparator" w:id="0">
    <w:p w14:paraId="20575C17" w14:textId="77777777" w:rsidR="007C20FD" w:rsidRDefault="007C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AC23E" w14:textId="77777777" w:rsidR="007C20FD" w:rsidRDefault="007C20FD">
      <w:pPr>
        <w:spacing w:before="0" w:after="0"/>
      </w:pPr>
      <w:r>
        <w:separator/>
      </w:r>
    </w:p>
  </w:footnote>
  <w:footnote w:type="continuationSeparator" w:id="0">
    <w:p w14:paraId="52004278" w14:textId="77777777" w:rsidR="007C20FD" w:rsidRDefault="007C20F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A4518"/>
    <w:rsid w:val="00112D24"/>
    <w:rsid w:val="002110AB"/>
    <w:rsid w:val="0048601E"/>
    <w:rsid w:val="004D3469"/>
    <w:rsid w:val="005373AA"/>
    <w:rsid w:val="006002F3"/>
    <w:rsid w:val="0065768A"/>
    <w:rsid w:val="006B2E56"/>
    <w:rsid w:val="006D03FA"/>
    <w:rsid w:val="006F251D"/>
    <w:rsid w:val="0073352B"/>
    <w:rsid w:val="00763804"/>
    <w:rsid w:val="007C20FD"/>
    <w:rsid w:val="008E29C8"/>
    <w:rsid w:val="00905F3C"/>
    <w:rsid w:val="00C45679"/>
    <w:rsid w:val="00D34F78"/>
    <w:rsid w:val="00D8394A"/>
    <w:rsid w:val="00DB6BC1"/>
    <w:rsid w:val="00E932F8"/>
    <w:rsid w:val="00ED6A1A"/>
    <w:rsid w:val="00EE0290"/>
    <w:rsid w:val="00F24DE6"/>
    <w:rsid w:val="00F45C14"/>
    <w:rsid w:val="00FF7F1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2025-03-03T15:15:00Z</dcterms:created>
  <dcterms:modified xsi:type="dcterms:W3CDTF">2025-03-03T15:15:00Z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