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D35AE8">
      <w:pPr>
        <w:keepNext w:val="0"/>
        <w:keepLines w:val="0"/>
        <w:widowControl/>
        <w:suppressLineNumbers w:val="0"/>
        <w:spacing w:after="240" w:afterAutospacing="0"/>
        <w:jc w:val="left"/>
      </w:pPr>
    </w:p>
    <w:p w14:paraId="6279A2D7">
      <w:pPr>
        <w:keepNext w:val="0"/>
        <w:keepLines w:val="0"/>
        <w:pageBreakBefore/>
        <w:widowControl/>
        <w:suppressLineNumbers w:val="0"/>
        <w:jc w:val="left"/>
      </w:pPr>
      <w:r>
        <w:rPr>
          <w:rFonts w:ascii="SimSun" w:hAnsi="SimSun" w:eastAsia="SimSun" w:cs="SimSun"/>
          <w:sz w:val="24"/>
          <w:szCs w:val="24"/>
        </w:rPr>
        <w:t> </w:t>
      </w:r>
    </w:p>
    <w:p w14:paraId="4987935E">
      <w:pPr>
        <w:keepNext w:val="0"/>
        <w:keepLines w:val="0"/>
        <w:widowControl/>
        <w:suppressLineNumbers w:val="0"/>
        <w:jc w:val="center"/>
      </w:pPr>
      <w:r>
        <w:rPr>
          <w:rStyle w:val="14"/>
          <w:rFonts w:ascii="SimSun" w:hAnsi="SimSun" w:eastAsia="SimSun" w:cs="SimSun"/>
          <w:sz w:val="24"/>
          <w:szCs w:val="24"/>
        </w:rPr>
        <w:t>CANDIDATE REFERENCE</w:t>
      </w:r>
    </w:p>
    <w:p w14:paraId="5BCC3F4D">
      <w:pPr>
        <w:keepNext w:val="0"/>
        <w:keepLines w:val="0"/>
        <w:widowControl/>
        <w:suppressLineNumbers w:val="0"/>
        <w:spacing w:after="240" w:afterAutospacing="0"/>
        <w:jc w:val="left"/>
      </w:pPr>
    </w:p>
    <w:tbl>
      <w:tblPr>
        <w:tblW w:w="4500" w:type="pct"/>
        <w:tblCellSpacing w:w="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55"/>
        <w:gridCol w:w="4465"/>
      </w:tblGrid>
      <w:tr w14:paraId="6F7B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26E27C">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529501293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F594E7">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Systems Analyst 3 </w:t>
            </w:r>
          </w:p>
        </w:tc>
      </w:tr>
      <w:tr w14:paraId="51DE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EF7322">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4619DA">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12E5F8EF">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285B8C4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cantSplit/>
        </w:trPr>
        <w:tc>
          <w:tcPr>
            <w:tcW w:w="3150" w:type="dxa"/>
            <w:shd w:val="clear"/>
            <w:vAlign w:val="top"/>
          </w:tcPr>
          <w:p w14:paraId="5AC7C2EF">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39D828C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9E901B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trHeight w:val="197" w:hRule="atLeast"/>
        </w:trPr>
        <w:tc>
          <w:tcPr>
            <w:tcW w:w="3150" w:type="dxa"/>
            <w:shd w:val="clear"/>
            <w:vAlign w:val="top"/>
          </w:tcPr>
          <w:p w14:paraId="0A2F974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724D058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8B9C94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6F731EAA">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3247666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53C075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6F89103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061BC57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0E6808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5A8C96C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1B4AAAE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AB502B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14C00F0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54685AB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C4F607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541FA31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7C065A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68AAD588">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6A4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2B5550F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7DD9655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6E7310CD">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4310761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8025F7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D3D4A0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58967BA6">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46D4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D5E1D8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6F7F0D7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3E3AB23B">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470D85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1CED37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30A9276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6DC00D46">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1E265B3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3150" w:type="dxa"/>
            <w:shd w:val="clear"/>
            <w:vAlign w:val="top"/>
          </w:tcPr>
          <w:p w14:paraId="54DC1175">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7A137D7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A8704D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14AC77C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E96CDE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3556C4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65475E3B">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2B48BC0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19DA50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688869B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6050567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25F06B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254DB6C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12ABC11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D5E35C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1269E68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689049F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BCF8CD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40850FE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3DD8DB7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03D70D07">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37C9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FC8788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67E2748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6B29B791">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43E3EAA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1596EA7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55A9C95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2EBF5174">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1B03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DF5F0A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F07E3A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45AF2924">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F06CB5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27C17B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359ACB2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0DD33F39">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63D470A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rPr>
          <w:cantSplit/>
        </w:trPr>
        <w:tc>
          <w:tcPr>
            <w:tcW w:w="3150" w:type="dxa"/>
            <w:shd w:val="clear"/>
            <w:vAlign w:val="top"/>
          </w:tcPr>
          <w:p w14:paraId="677C923D">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25FF0B7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96785A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11B35EC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9D579D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1723CB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22D147C5">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57703D1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DB110E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44B2A58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750DB39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4545C1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5635B3F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740417F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D510B0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6099994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3D11582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4CAC8B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430D3B0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EBB973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2970566F">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3764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 w:type="dxa"/>
            <w:tcBorders>
              <w:top w:val="single" w:color="auto" w:sz="4" w:space="0"/>
              <w:left w:val="single" w:color="auto" w:sz="4" w:space="0"/>
              <w:bottom w:val="single" w:color="auto" w:sz="4" w:space="0"/>
              <w:right w:val="nil"/>
            </w:tcBorders>
            <w:shd w:val="clear"/>
            <w:vAlign w:val="top"/>
          </w:tcPr>
          <w:p w14:paraId="4E116D5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24E44D2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143B2824">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6C3EB66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25321D3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521ACBF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405238A6">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68F7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450" w:type="dxa"/>
            <w:tcBorders>
              <w:top w:val="single" w:color="auto" w:sz="4" w:space="0"/>
              <w:left w:val="single" w:color="auto" w:sz="4" w:space="0"/>
              <w:bottom w:val="single" w:color="auto" w:sz="4" w:space="0"/>
              <w:right w:val="nil"/>
            </w:tcBorders>
            <w:shd w:val="clear"/>
            <w:vAlign w:val="top"/>
          </w:tcPr>
          <w:p w14:paraId="6D87127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7AFB2CC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32825C0">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6BCC355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68A0476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10940C5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1C29AA42">
      <w:pPr>
        <w:pStyle w:val="13"/>
        <w:keepNext w:val="0"/>
        <w:keepLines w:val="0"/>
        <w:widowControl/>
        <w:suppressLineNumbers w:val="0"/>
        <w:spacing w:before="0" w:beforeAutospacing="1" w:after="0" w:afterAutospacing="1"/>
        <w:ind w:left="240" w:right="0"/>
        <w:rPr>
          <w:rFonts w:hint="default" w:ascii="Arial" w:hAnsi="Arial" w:cs="Arial"/>
        </w:rPr>
      </w:pPr>
    </w:p>
    <w:p w14:paraId="74933C35">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1FB7A081">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p>
    <w:p w14:paraId="663BF76B">
      <w:pPr>
        <w:keepNext w:val="0"/>
        <w:keepLines w:val="0"/>
        <w:pageBreakBefore/>
        <w:widowControl/>
        <w:suppressLineNumbers w:val="0"/>
        <w:jc w:val="left"/>
      </w:pPr>
      <w:r>
        <w:rPr>
          <w:rFonts w:ascii="SimSun" w:hAnsi="SimSun" w:eastAsia="SimSun" w:cs="SimSun"/>
          <w:sz w:val="24"/>
          <w:szCs w:val="24"/>
        </w:rPr>
        <w:t> </w:t>
      </w:r>
    </w:p>
    <w:p w14:paraId="05606AD6">
      <w:pPr>
        <w:keepNext w:val="0"/>
        <w:keepLines w:val="0"/>
        <w:widowControl/>
        <w:suppressLineNumbers w:val="0"/>
        <w:jc w:val="center"/>
      </w:pPr>
      <w:r>
        <w:rPr>
          <w:rStyle w:val="14"/>
          <w:rFonts w:ascii="SimSun" w:hAnsi="SimSun" w:eastAsia="SimSun" w:cs="SimSun"/>
          <w:sz w:val="24"/>
          <w:szCs w:val="24"/>
        </w:rPr>
        <w:t>CANDIDATE QUALIFICATIONS</w:t>
      </w:r>
    </w:p>
    <w:p w14:paraId="5AAED6D3">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114"/>
        <w:gridCol w:w="4514"/>
      </w:tblGrid>
      <w:tr w14:paraId="590D157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4797C3">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529501293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F7C10E">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Systems Analyst 3 </w:t>
            </w:r>
          </w:p>
        </w:tc>
      </w:tr>
      <w:tr w14:paraId="6172BC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A66F591">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BABCB34">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4F9E1B90">
      <w:pPr>
        <w:keepNext w:val="0"/>
        <w:keepLines w:val="0"/>
        <w:widowControl/>
        <w:suppressLineNumbers w:val="0"/>
        <w:spacing w:after="240" w:afterAutospacing="0"/>
        <w:jc w:val="left"/>
      </w:pPr>
    </w:p>
    <w:tbl>
      <w:tblPr>
        <w:tblW w:w="4500" w:type="pct"/>
        <w:tblCellSpacing w:w="0"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1341"/>
        <w:gridCol w:w="1341"/>
        <w:gridCol w:w="1181"/>
        <w:gridCol w:w="3738"/>
      </w:tblGrid>
      <w:tr w14:paraId="16AE1A3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gridSpan w:val="4"/>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AB84656">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61AFC1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2DC3A5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2FEA73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22D696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4F6C5B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05B820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51ADF6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775FFC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E418D4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FF73B06">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Database management systems, workflows and data migration, with a strong emphasis on healthcare EHR systems.</w:t>
            </w:r>
          </w:p>
        </w:tc>
      </w:tr>
      <w:tr w14:paraId="241657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D17FA8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E0A257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91F58F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94420F1">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Oracle, Microsoft SQL Server, Intersystems Cache or similar database scripting, crucial for the efficient migration of data to new SaaS platforms. Also, skill in using EXCEL, Word, Visio, and other spreadsheet software.</w:t>
            </w:r>
          </w:p>
        </w:tc>
      </w:tr>
      <w:tr w14:paraId="2304C0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0FB201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B89416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690D2C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9E9088A">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Business analysis, including reviewing, analyzing, and evaluating user requirements, operational procedures, and identifying solutions to automate processes or enhance system functionality.</w:t>
            </w:r>
          </w:p>
        </w:tc>
      </w:tr>
      <w:tr w14:paraId="3070DBD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0A9290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C7B8BF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819330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E3C314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EHR application domain, understand current system and create workflow analysis, developing work flows, design, programming, and support using software engineering practices.</w:t>
            </w:r>
          </w:p>
        </w:tc>
      </w:tr>
      <w:tr w14:paraId="411B79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1BCB4D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59D765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57245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BC615AC">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documenting process flows and standardizes existing and future process flow improvements by conducting data collection and meetings with the subject matter experts to gain full understanding of system usability and documenting the workflows.</w:t>
            </w:r>
          </w:p>
        </w:tc>
      </w:tr>
      <w:tr w14:paraId="029E43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0E4C34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98D240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C5B019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AB6A0B3">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Preparing specifications for data input/output processes. Resolving complex data-related issues using robust analytical skills and logical problem-solving approaches.</w:t>
            </w:r>
          </w:p>
        </w:tc>
      </w:tr>
      <w:tr w14:paraId="5D4249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29F525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BB19E0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2320C1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08604ED">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Exceptional oral and written communication skills, essential for producing clear project documentation and engaging effectively with stakeholders.</w:t>
            </w:r>
          </w:p>
        </w:tc>
      </w:tr>
      <w:tr w14:paraId="154CA89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A72F4A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7E2C54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7B938B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132BA8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In-depth knowledge of current IT industry trends and market insights, applying them strategically within the organization.</w:t>
            </w:r>
          </w:p>
        </w:tc>
      </w:tr>
      <w:tr w14:paraId="3CF075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9196E3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9BAEE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8</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38E835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963846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Architectural concepts, principles, and tools relevant to infrastructure, information systems, applications, and organizational structure.</w:t>
            </w:r>
          </w:p>
        </w:tc>
      </w:tr>
      <w:tr w14:paraId="350A33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3A329D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7ABB00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1F1CF8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428037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with Texas DIR Project Delivery Framework and document templates</w:t>
            </w:r>
          </w:p>
        </w:tc>
      </w:tr>
      <w:tr w14:paraId="6B19373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7DF457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4A5726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0C9A14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16278F9">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Familiarity with company's information architecture and information management methodologies and Knowledge of Agile Scrum Methodology.</w:t>
            </w:r>
          </w:p>
        </w:tc>
      </w:tr>
      <w:tr w14:paraId="583A1BA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2133E9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77301F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4D0165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4254019">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Familiarity with the existing and planned software technology and the global, regional, and local software architecture and infrastructure components</w:t>
            </w:r>
          </w:p>
        </w:tc>
      </w:tr>
      <w:tr w14:paraId="0964DAB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94D33F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E6E34E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FA2850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2D0E3FD">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regulatory compliance and data security related to healthcare data.</w:t>
            </w:r>
          </w:p>
        </w:tc>
      </w:tr>
      <w:tr w14:paraId="5DEB9D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FDE65B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288845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0413D1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153C08">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Prior experience with SaaS model EHR systems and cloud data migrations.</w:t>
            </w:r>
          </w:p>
        </w:tc>
      </w:tr>
    </w:tbl>
    <w:p w14:paraId="250FC8D1">
      <w:pPr>
        <w:keepNext w:val="0"/>
        <w:keepLines w:val="0"/>
        <w:pageBreakBefore/>
        <w:widowControl/>
        <w:suppressLineNumbers w:val="0"/>
        <w:jc w:val="left"/>
      </w:pPr>
      <w:r>
        <w:rPr>
          <w:rFonts w:ascii="SimSun" w:hAnsi="SimSun" w:eastAsia="SimSun" w:cs="SimSun"/>
          <w:sz w:val="24"/>
          <w:szCs w:val="24"/>
        </w:rPr>
        <w:t> </w:t>
      </w:r>
    </w:p>
    <w:p w14:paraId="0134B926">
      <w:pPr>
        <w:keepNext w:val="0"/>
        <w:keepLines w:val="0"/>
        <w:widowControl/>
        <w:suppressLineNumbers w:val="0"/>
        <w:jc w:val="center"/>
      </w:pPr>
      <w:r>
        <w:rPr>
          <w:rStyle w:val="14"/>
          <w:rFonts w:ascii="SimSun" w:hAnsi="SimSun" w:eastAsia="SimSun" w:cs="SimSun"/>
          <w:sz w:val="24"/>
          <w:szCs w:val="24"/>
        </w:rPr>
        <w:t>CANDIDATE ACKNOWLEDGEMENT</w:t>
      </w:r>
    </w:p>
    <w:p w14:paraId="7B47C4D6">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495"/>
        <w:gridCol w:w="4133"/>
      </w:tblGrid>
      <w:tr w14:paraId="1BC617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58A23BB">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529501293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835C3E4">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Systems Analyst 3</w:t>
            </w:r>
          </w:p>
        </w:tc>
      </w:tr>
      <w:tr w14:paraId="5583EB0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120E07">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171DB5">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7FD3597B">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308F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37CAF53A">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529501293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0903D48A">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2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Office_12.2.0.19821_F1E327BC-269C-435d-A152-05C5408002CA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2025-02-03T19:36:15Z</dcterms:created>
  <dc:creator>andre</dc:creator>
  <cp:lastModifiedBy>Lucas innoSoul</cp:lastModifiedBy>
  <dcterms:modified xsi:type="dcterms:W3CDTF">2025-02-03T19:36:50Z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B7BC207DCEB04BB7A624B0E88F9A1407_13</vt:lpwstr>
  </property>
</Properties>
</file>