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9E107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559EBCD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4325259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7"/>
        <w:gridCol w:w="4403"/>
      </w:tblGrid>
      <w:tr w14:paraId="2F2F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F19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44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QA Engineer Automated 3 </w:t>
            </w:r>
          </w:p>
        </w:tc>
      </w:tr>
      <w:tr w14:paraId="5892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9E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BF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Quality Assurance (QA) and Testing</w:t>
            </w:r>
          </w:p>
        </w:tc>
      </w:tr>
    </w:tbl>
    <w:p w14:paraId="0438D498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6B1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E14E6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AB8ED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1B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624A9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5636C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C1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887DE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4594C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D9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137C9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72442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1D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10961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17D3A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2E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49CC8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6054A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2F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1BB49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D57AB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0DB48E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1D7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82903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C313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31E5E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DC74E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8E58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25CB3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899F3C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20A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96D59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8ADF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5A3CB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21E7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B223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2CCCB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57DEE3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8B6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7672B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85566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4E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F2B59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5350D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80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F81BA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0DB3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C8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0C22D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95D79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96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466A3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4FBA5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5F4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F6665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0FF33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6C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BA075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0255A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30359B5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A1D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FE975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0F5F2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CC4F9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97D9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FD9D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81019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F225BF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E33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5F58B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7E0BE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BC1A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14EC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B7A2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B9F87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3BE7A2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BF5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CBADA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E7A1B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E2E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3CEAC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2FF2D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15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B1F4A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01050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AA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744C2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3D8D5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ED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4C004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A4A80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A5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6A152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037BF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77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AF6B3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054D6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A04A09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3D6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DB755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86390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A4AFF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EE7E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B7E9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22985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44FFDA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763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B4D3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E98B9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7B4C1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BE0AB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8FDC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421B9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24FBFA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5628EF7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9A1B8C5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18E80E8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2AFB91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834B44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89"/>
        <w:gridCol w:w="4439"/>
      </w:tblGrid>
      <w:tr w14:paraId="232AA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8C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664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QA Engineer Automated 3 </w:t>
            </w:r>
          </w:p>
        </w:tc>
      </w:tr>
      <w:tr w14:paraId="33341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3E3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5C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Quality Assurance (QA) and Testing</w:t>
            </w:r>
          </w:p>
        </w:tc>
      </w:tr>
    </w:tbl>
    <w:p w14:paraId="76A7A71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44"/>
        <w:gridCol w:w="1544"/>
        <w:gridCol w:w="1360"/>
        <w:gridCol w:w="3153"/>
      </w:tblGrid>
      <w:tr w14:paraId="7F021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71F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C472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FE1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A0C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9F4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29A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2FACA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66FE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612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F9B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BF2C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Manual Test Script Execution Experience</w:t>
            </w:r>
          </w:p>
        </w:tc>
      </w:tr>
      <w:tr w14:paraId="38400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B8D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3B67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599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BF07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Automated QA Testing Experience</w:t>
            </w:r>
          </w:p>
        </w:tc>
      </w:tr>
      <w:tr w14:paraId="6E49F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E25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595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B707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E622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QA Test Script Creation Experience</w:t>
            </w:r>
          </w:p>
        </w:tc>
      </w:tr>
      <w:tr w14:paraId="4E67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DC5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7B8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32F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EAF6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Performance Testing Experience</w:t>
            </w:r>
          </w:p>
        </w:tc>
      </w:tr>
      <w:tr w14:paraId="70EE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265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1A2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9E1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F6C3A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QA Automated Test Case Reporting Experience</w:t>
            </w:r>
          </w:p>
        </w:tc>
      </w:tr>
      <w:tr w14:paraId="6A19B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660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FF2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E2B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CC4E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JavaScript, HTML Experience, Selenium</w:t>
            </w:r>
          </w:p>
        </w:tc>
      </w:tr>
      <w:tr w14:paraId="40801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DFB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A4E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01A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C21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Agile, Scrum, and Jira, XRay Experience</w:t>
            </w:r>
          </w:p>
        </w:tc>
      </w:tr>
    </w:tbl>
    <w:p w14:paraId="004ABD2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5FB9C5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798B95B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73"/>
        <w:gridCol w:w="3955"/>
      </w:tblGrid>
      <w:tr w14:paraId="49F4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B5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5F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QA Engineer Automated 3</w:t>
            </w:r>
          </w:p>
        </w:tc>
      </w:tr>
      <w:tr w14:paraId="5A430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0AD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FE9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Quality Assurance (QA) and Testing</w:t>
            </w:r>
          </w:p>
        </w:tc>
      </w:tr>
    </w:tbl>
    <w:p w14:paraId="12106CC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ED5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1CC39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529501280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DB1BCF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35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Office_12.2.0.18639_F1E327BC-269C-435d-A152-05C5408002CA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2024-12-20T15:44:56Z</dcterms:created>
  <dc:creator>andre</dc:creator>
  <cp:lastModifiedBy>Ramprasad duvvada</cp:lastModifiedBy>
  <dcterms:modified xsi:type="dcterms:W3CDTF">2024-12-20T15:45:52Z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CED6A0DACA2544B794427A7AF47A4723_13</vt:lpwstr>
  </property>
</Properties>
</file>