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F5B1" w14:textId="77777777" w:rsidR="00000000" w:rsidRDefault="0078267F">
      <w:pPr>
        <w:jc w:val="center"/>
        <w:divId w:val="14905707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9B87693" w14:textId="77777777" w:rsidR="00000000" w:rsidRDefault="0078267F">
      <w:pPr>
        <w:divId w:val="149057072"/>
        <w:rPr>
          <w:rFonts w:eastAsia="Times New Roman"/>
        </w:rPr>
      </w:pPr>
      <w:r>
        <w:rPr>
          <w:rFonts w:eastAsia="Times New Roman"/>
        </w:rPr>
        <w:br/>
      </w:r>
    </w:p>
    <w:p w14:paraId="3BB58E7E" w14:textId="77777777" w:rsidR="00000000" w:rsidRDefault="0078267F">
      <w:pPr>
        <w:jc w:val="center"/>
        <w:divId w:val="4927199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F283E82" w14:textId="77777777" w:rsidR="00000000" w:rsidRDefault="0078267F">
      <w:pPr>
        <w:divId w:val="4927199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691C97F5" w14:textId="77777777">
        <w:trPr>
          <w:divId w:val="20677956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C6B0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1006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01F82932" w14:textId="77777777">
        <w:trPr>
          <w:divId w:val="20677956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93C9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2A36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85112E5" w14:textId="77777777" w:rsidR="00000000" w:rsidRDefault="0078267F">
      <w:pPr>
        <w:divId w:val="4927199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1299AF7" w14:textId="77777777">
        <w:trPr>
          <w:divId w:val="492719915"/>
          <w:cantSplit/>
        </w:trPr>
        <w:tc>
          <w:tcPr>
            <w:tcW w:w="3150" w:type="dxa"/>
            <w:hideMark/>
          </w:tcPr>
          <w:p w14:paraId="494EA9B8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D1D01B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2C3CD2" w14:textId="77777777">
        <w:trPr>
          <w:divId w:val="492719915"/>
          <w:trHeight w:val="197"/>
        </w:trPr>
        <w:tc>
          <w:tcPr>
            <w:tcW w:w="3150" w:type="dxa"/>
            <w:hideMark/>
          </w:tcPr>
          <w:p w14:paraId="242AB29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177C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12325F" w14:textId="77777777">
        <w:trPr>
          <w:divId w:val="492719915"/>
        </w:trPr>
        <w:tc>
          <w:tcPr>
            <w:tcW w:w="3150" w:type="dxa"/>
            <w:hideMark/>
          </w:tcPr>
          <w:p w14:paraId="6E261AFB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5EF17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72DB3A" w14:textId="77777777">
        <w:trPr>
          <w:divId w:val="492719915"/>
        </w:trPr>
        <w:tc>
          <w:tcPr>
            <w:tcW w:w="4680" w:type="dxa"/>
            <w:gridSpan w:val="2"/>
          </w:tcPr>
          <w:p w14:paraId="1B2371BB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CED94B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C8A68" w14:textId="77777777">
        <w:trPr>
          <w:divId w:val="492719915"/>
        </w:trPr>
        <w:tc>
          <w:tcPr>
            <w:tcW w:w="4680" w:type="dxa"/>
            <w:gridSpan w:val="2"/>
            <w:hideMark/>
          </w:tcPr>
          <w:p w14:paraId="045116C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E316C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0F13A4" w14:textId="77777777">
        <w:trPr>
          <w:divId w:val="492719915"/>
        </w:trPr>
        <w:tc>
          <w:tcPr>
            <w:tcW w:w="3150" w:type="dxa"/>
            <w:hideMark/>
          </w:tcPr>
          <w:p w14:paraId="04869CA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DF6C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ABF49A" w14:textId="77777777">
        <w:trPr>
          <w:divId w:val="492719915"/>
        </w:trPr>
        <w:tc>
          <w:tcPr>
            <w:tcW w:w="5580" w:type="dxa"/>
            <w:gridSpan w:val="3"/>
            <w:hideMark/>
          </w:tcPr>
          <w:p w14:paraId="6D71598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83D5C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D38737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92D0603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74FEC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C2162F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9CFE2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08DD88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86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BE6AB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4C7D67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72B1666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3A9D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E2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5E8F0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B6302F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B41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F2E96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06FBBA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ED233D" w14:textId="77777777">
        <w:trPr>
          <w:divId w:val="492719915"/>
          <w:cantSplit/>
        </w:trPr>
        <w:tc>
          <w:tcPr>
            <w:tcW w:w="3150" w:type="dxa"/>
            <w:hideMark/>
          </w:tcPr>
          <w:p w14:paraId="05F40303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D24480D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D56476" w14:textId="77777777">
        <w:trPr>
          <w:divId w:val="492719915"/>
          <w:trHeight w:val="197"/>
        </w:trPr>
        <w:tc>
          <w:tcPr>
            <w:tcW w:w="3150" w:type="dxa"/>
            <w:hideMark/>
          </w:tcPr>
          <w:p w14:paraId="6B6DD99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53A2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FE81AE" w14:textId="77777777">
        <w:trPr>
          <w:divId w:val="492719915"/>
        </w:trPr>
        <w:tc>
          <w:tcPr>
            <w:tcW w:w="3150" w:type="dxa"/>
            <w:hideMark/>
          </w:tcPr>
          <w:p w14:paraId="0B7BF164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839CF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32E1F" w14:textId="77777777">
        <w:trPr>
          <w:divId w:val="492719915"/>
        </w:trPr>
        <w:tc>
          <w:tcPr>
            <w:tcW w:w="4680" w:type="dxa"/>
            <w:gridSpan w:val="2"/>
          </w:tcPr>
          <w:p w14:paraId="35C1D4F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14D38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4DCE62" w14:textId="77777777">
        <w:trPr>
          <w:divId w:val="492719915"/>
        </w:trPr>
        <w:tc>
          <w:tcPr>
            <w:tcW w:w="4680" w:type="dxa"/>
            <w:gridSpan w:val="2"/>
            <w:hideMark/>
          </w:tcPr>
          <w:p w14:paraId="4F0D1375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B0523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6A0B55" w14:textId="77777777">
        <w:trPr>
          <w:divId w:val="492719915"/>
        </w:trPr>
        <w:tc>
          <w:tcPr>
            <w:tcW w:w="3150" w:type="dxa"/>
            <w:hideMark/>
          </w:tcPr>
          <w:p w14:paraId="69F3625C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5EA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247DF8" w14:textId="77777777">
        <w:trPr>
          <w:divId w:val="492719915"/>
        </w:trPr>
        <w:tc>
          <w:tcPr>
            <w:tcW w:w="5580" w:type="dxa"/>
            <w:gridSpan w:val="3"/>
            <w:hideMark/>
          </w:tcPr>
          <w:p w14:paraId="014198B8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8C8058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017BC5" w14:textId="77777777" w:rsidR="00000000" w:rsidRDefault="0078267F">
      <w:pPr>
        <w:divId w:val="4927199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4B9CDD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604E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266DE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21C6B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8F9E2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1BD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07A2C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ECD8A92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F97B9F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9FD65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8AFD5B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67AF5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47B5E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7BD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EF212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086FEF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862EEC" w14:textId="77777777">
        <w:trPr>
          <w:divId w:val="492719915"/>
          <w:cantSplit/>
        </w:trPr>
        <w:tc>
          <w:tcPr>
            <w:tcW w:w="3150" w:type="dxa"/>
            <w:hideMark/>
          </w:tcPr>
          <w:p w14:paraId="16BAF041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C9FAB95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CCDB23" w14:textId="77777777">
        <w:trPr>
          <w:divId w:val="492719915"/>
          <w:trHeight w:val="197"/>
        </w:trPr>
        <w:tc>
          <w:tcPr>
            <w:tcW w:w="3150" w:type="dxa"/>
            <w:hideMark/>
          </w:tcPr>
          <w:p w14:paraId="1AC2EBA1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63570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D10E87" w14:textId="77777777">
        <w:trPr>
          <w:divId w:val="492719915"/>
        </w:trPr>
        <w:tc>
          <w:tcPr>
            <w:tcW w:w="3150" w:type="dxa"/>
            <w:hideMark/>
          </w:tcPr>
          <w:p w14:paraId="03FF9234" w14:textId="77777777" w:rsidR="00000000" w:rsidRDefault="0078267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8891D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C1DF22" w14:textId="77777777">
        <w:trPr>
          <w:divId w:val="492719915"/>
        </w:trPr>
        <w:tc>
          <w:tcPr>
            <w:tcW w:w="4680" w:type="dxa"/>
            <w:gridSpan w:val="2"/>
          </w:tcPr>
          <w:p w14:paraId="3B272796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267776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25206B" w14:textId="77777777">
        <w:trPr>
          <w:divId w:val="492719915"/>
        </w:trPr>
        <w:tc>
          <w:tcPr>
            <w:tcW w:w="4680" w:type="dxa"/>
            <w:gridSpan w:val="2"/>
            <w:hideMark/>
          </w:tcPr>
          <w:p w14:paraId="7699D917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2A3AF9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C7FD79" w14:textId="77777777">
        <w:trPr>
          <w:divId w:val="492719915"/>
        </w:trPr>
        <w:tc>
          <w:tcPr>
            <w:tcW w:w="3150" w:type="dxa"/>
            <w:hideMark/>
          </w:tcPr>
          <w:p w14:paraId="7D59B163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7215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9CDB0A" w14:textId="77777777">
        <w:trPr>
          <w:divId w:val="492719915"/>
        </w:trPr>
        <w:tc>
          <w:tcPr>
            <w:tcW w:w="5580" w:type="dxa"/>
            <w:gridSpan w:val="3"/>
            <w:hideMark/>
          </w:tcPr>
          <w:p w14:paraId="5E53DB3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0D4856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8BF9A2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2AD45B9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47E0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321D6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60C65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966FFD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29A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EF6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58A04E" w14:textId="77777777" w:rsidR="00000000" w:rsidRDefault="0078267F">
      <w:pPr>
        <w:divId w:val="49271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0BFA20" w14:textId="77777777">
        <w:trPr>
          <w:divId w:val="49271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A787F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D87C4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E25B1" w14:textId="77777777" w:rsidR="00000000" w:rsidRDefault="0078267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C9000C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2DE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62591" w14:textId="77777777" w:rsidR="00000000" w:rsidRDefault="0078267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877E49" w14:textId="77777777" w:rsidR="00000000" w:rsidRDefault="0078267F">
      <w:pPr>
        <w:pStyle w:val="PlainText"/>
        <w:divId w:val="1977056199"/>
        <w:rPr>
          <w:rFonts w:ascii="Arial" w:hAnsi="Arial" w:cs="Arial"/>
        </w:rPr>
      </w:pPr>
    </w:p>
    <w:p w14:paraId="1E047649" w14:textId="77777777" w:rsidR="00000000" w:rsidRDefault="0078267F">
      <w:pPr>
        <w:pStyle w:val="PlainText"/>
        <w:jc w:val="both"/>
        <w:divId w:val="19770561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C3A981A" w14:textId="77777777" w:rsidR="00000000" w:rsidRDefault="0078267F">
      <w:pPr>
        <w:pStyle w:val="PlainText"/>
        <w:jc w:val="both"/>
        <w:divId w:val="1977056199"/>
        <w:rPr>
          <w:rFonts w:ascii="Arial" w:hAnsi="Arial" w:cs="Arial"/>
          <w:b/>
          <w:sz w:val="22"/>
          <w:szCs w:val="22"/>
        </w:rPr>
      </w:pPr>
    </w:p>
    <w:p w14:paraId="5EE9DF28" w14:textId="77777777" w:rsidR="00000000" w:rsidRDefault="0078267F">
      <w:pPr>
        <w:pageBreakBefore/>
        <w:divId w:val="88094054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D22E6D5" w14:textId="77777777" w:rsidR="00000000" w:rsidRDefault="0078267F">
      <w:pPr>
        <w:jc w:val="center"/>
        <w:divId w:val="207646644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EFE6965" w14:textId="77777777" w:rsidR="00000000" w:rsidRDefault="0078267F">
      <w:pPr>
        <w:divId w:val="20764664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198D57B7" w14:textId="77777777">
        <w:trPr>
          <w:divId w:val="20686025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36BD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AB7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325CD66F" w14:textId="77777777">
        <w:trPr>
          <w:divId w:val="20686025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CCA3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7C28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E9B3A3D" w14:textId="77777777" w:rsidR="00000000" w:rsidRDefault="0078267F">
      <w:pPr>
        <w:divId w:val="20764664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D42A3BE" w14:textId="77777777">
        <w:trPr>
          <w:divId w:val="47673094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60ECE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DB175B9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07E9F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6885A" w14:textId="77777777" w:rsidR="00000000" w:rsidRDefault="0078267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9E8C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49695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3013F96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F867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48C2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6FCF1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26173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Experience/knowledge of the principles, practices, and techniques of software development and the full software development life cycle (SDLC), including knowledge of indust</w:t>
            </w:r>
            <w:r>
              <w:rPr>
                <w:rFonts w:ascii="Arial" w:eastAsia="Times New Roman" w:hAnsi="Arial" w:cs="Arial"/>
              </w:rPr>
              <w:t>ry accepted software engineering practices and life cycle methods (Agile).</w:t>
            </w:r>
          </w:p>
        </w:tc>
      </w:tr>
      <w:tr w:rsidR="00000000" w14:paraId="7E2F170A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29EB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200B4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1B530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0A3F7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the limitations and capabilities of computer systems, information technology equipment, applicable programming languages, computer hardware and software, and computer operating systems.</w:t>
            </w:r>
          </w:p>
        </w:tc>
      </w:tr>
      <w:tr w:rsidR="00000000" w14:paraId="160A922D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3D271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D23F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9E917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E4D4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requirements, user </w:t>
            </w:r>
            <w:r>
              <w:rPr>
                <w:rFonts w:ascii="Arial" w:eastAsia="Times New Roman" w:hAnsi="Arial" w:cs="Arial"/>
              </w:rPr>
              <w:t>stories and acceptance criteria, and write test plans and test scenarios to validate that the requirements are met within the application and/or business processes.</w:t>
            </w:r>
          </w:p>
        </w:tc>
      </w:tr>
      <w:tr w:rsidR="00000000" w14:paraId="54345CA4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6972C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501E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886A2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1D8BA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Skill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software applications, defects, and business problems to draw</w:t>
            </w:r>
            <w:r>
              <w:rPr>
                <w:rFonts w:ascii="Arial" w:eastAsia="Times New Roman" w:hAnsi="Arial" w:cs="Arial"/>
              </w:rPr>
              <w:t xml:space="preserve"> evidence-based conclusions and devise innovative solutions</w:t>
            </w:r>
          </w:p>
        </w:tc>
      </w:tr>
      <w:tr w:rsidR="00000000" w14:paraId="6F614FE1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2F031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883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7FFCC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D1027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Skill using HP Unified Functional Testing (UFT), </w:t>
            </w:r>
            <w:proofErr w:type="spellStart"/>
            <w:r>
              <w:rPr>
                <w:rFonts w:ascii="Arial" w:eastAsia="Times New Roman" w:hAnsi="Arial" w:cs="Arial"/>
              </w:rPr>
              <w:t>Katalon</w:t>
            </w:r>
            <w:proofErr w:type="spellEnd"/>
            <w:r>
              <w:rPr>
                <w:rFonts w:ascii="Arial" w:eastAsia="Times New Roman" w:hAnsi="Arial" w:cs="Arial"/>
              </w:rPr>
              <w:t xml:space="preserve">, HP LoadRunner, SoapUI, </w:t>
            </w:r>
            <w:proofErr w:type="spellStart"/>
            <w:r>
              <w:rPr>
                <w:rFonts w:ascii="Arial" w:eastAsia="Times New Roman" w:hAnsi="Arial" w:cs="Arial"/>
              </w:rPr>
              <w:t>LoadUI</w:t>
            </w:r>
            <w:proofErr w:type="spellEnd"/>
            <w:r>
              <w:rPr>
                <w:rFonts w:ascii="Arial" w:eastAsia="Times New Roman" w:hAnsi="Arial" w:cs="Arial"/>
              </w:rPr>
              <w:t>, Selenium HP Application Lifecycle Management (ALM), HP Product Portfolio Management (</w:t>
            </w:r>
            <w:r>
              <w:rPr>
                <w:rFonts w:ascii="Arial" w:eastAsia="Times New Roman" w:hAnsi="Arial" w:cs="Arial"/>
              </w:rPr>
              <w:lastRenderedPageBreak/>
              <w:t>PPM), S</w:t>
            </w:r>
            <w:r>
              <w:rPr>
                <w:rFonts w:ascii="Arial" w:eastAsia="Times New Roman" w:hAnsi="Arial" w:cs="Arial"/>
              </w:rPr>
              <w:t>QL, XML, and running and creating interface files and running batch.</w:t>
            </w:r>
          </w:p>
        </w:tc>
      </w:tr>
      <w:tr w:rsidR="00000000" w14:paraId="48F8B8F2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24EEC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A61AB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9DDC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1EF5D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together with varied levels of development, testing staff, and end-users using Agile principles and methodologies</w:t>
            </w:r>
          </w:p>
        </w:tc>
      </w:tr>
      <w:tr w:rsidR="00000000" w14:paraId="7A4EFF94" w14:textId="77777777">
        <w:trPr>
          <w:divId w:val="476730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C06E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2012B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3B75E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8EF3" w14:textId="77777777" w:rsidR="00000000" w:rsidRDefault="0078267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software quality assurance (manual and/or automated testing) experience using one or more of HP Unified Functional Testing (UFT), SoapUI, Selenium, HP Application Lifecycle Management (ALM), HP Product Portfolio Management (PPM), JIRA, JAMA, PLSQ</w:t>
            </w:r>
          </w:p>
        </w:tc>
      </w:tr>
    </w:tbl>
    <w:p w14:paraId="43AFC1E8" w14:textId="77777777" w:rsidR="00000000" w:rsidRDefault="0078267F">
      <w:pPr>
        <w:pageBreakBefore/>
        <w:divId w:val="7108881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AEC5E9" w14:textId="77777777" w:rsidR="00000000" w:rsidRDefault="0078267F">
      <w:pPr>
        <w:jc w:val="center"/>
        <w:divId w:val="157982728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3EB534F" w14:textId="77777777" w:rsidR="00000000" w:rsidRDefault="0078267F">
      <w:pPr>
        <w:divId w:val="1579827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5A209103" w14:textId="77777777">
        <w:trPr>
          <w:divId w:val="1997144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7EB79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387A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01F63440" w14:textId="77777777">
        <w:trPr>
          <w:divId w:val="1997144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0120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E4B7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D3F20B6" w14:textId="77777777" w:rsidR="00000000" w:rsidRDefault="0078267F">
      <w:pPr>
        <w:divId w:val="1579827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3464C5D" w14:textId="77777777">
        <w:trPr>
          <w:divId w:val="404258130"/>
          <w:tblCellSpacing w:w="15" w:type="dxa"/>
        </w:trPr>
        <w:tc>
          <w:tcPr>
            <w:tcW w:w="0" w:type="auto"/>
            <w:vAlign w:val="center"/>
            <w:hideMark/>
          </w:tcPr>
          <w:p w14:paraId="59D6DF6D" w14:textId="77777777" w:rsidR="00000000" w:rsidRDefault="0078267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529501259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AEC579C" w14:textId="77777777" w:rsidR="0078267F" w:rsidRDefault="0078267F">
      <w:pPr>
        <w:divId w:val="404258130"/>
        <w:rPr>
          <w:rFonts w:eastAsia="Times New Roman"/>
        </w:rPr>
      </w:pPr>
    </w:p>
    <w:sectPr w:rsidR="0078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6C7"/>
    <w:multiLevelType w:val="multilevel"/>
    <w:tmpl w:val="FD72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C46FE"/>
    <w:multiLevelType w:val="multilevel"/>
    <w:tmpl w:val="8878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7648"/>
    <w:multiLevelType w:val="multilevel"/>
    <w:tmpl w:val="034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92FB1"/>
    <w:multiLevelType w:val="multilevel"/>
    <w:tmpl w:val="B35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D5123"/>
    <w:multiLevelType w:val="multilevel"/>
    <w:tmpl w:val="D4D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F58EE"/>
    <w:multiLevelType w:val="multilevel"/>
    <w:tmpl w:val="D4B4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D1C7B"/>
    <w:multiLevelType w:val="multilevel"/>
    <w:tmpl w:val="96B4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5"/>
    <w:rsid w:val="00106015"/>
    <w:rsid w:val="007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81DF2"/>
  <w15:chartTrackingRefBased/>
  <w15:docId w15:val="{32FBE054-45B9-434B-B63C-3D0BB7C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8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0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6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1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7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5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1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2024-12-13T22:41:00Z</dcterms:created>
  <dcterms:modified xsi:type="dcterms:W3CDTF">2024-12-13T22:41:00Z</dcterms:modified>
</cp:coreProperties>
</file>