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00CE6846">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00601484">
        <w:trPr>
          <w:trHeight w:val="1103"/>
        </w:trPr>
        <w:tc>
          <w:tcPr>
            <w:tcW w:w="1440" w:type="dxa"/>
            <w:tcBorders>
              <w:left w:val="single" w:sz="6" w:space="0" w:color="000000"/>
              <w:right w:val="single" w:sz="6" w:space="0" w:color="000000"/>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9F45BB" w:rsidRPr="00583B0C" w14:paraId="2290FC94" w14:textId="77777777" w:rsidTr="00601484">
        <w:trPr>
          <w:trHeight w:val="720"/>
        </w:trPr>
        <w:tc>
          <w:tcPr>
            <w:tcW w:w="1440" w:type="dxa"/>
            <w:tcBorders>
              <w:left w:val="single" w:sz="6" w:space="0" w:color="000000"/>
              <w:right w:val="single" w:sz="6" w:space="0" w:color="000000"/>
            </w:tcBorders>
          </w:tcPr>
          <w:p w14:paraId="14A9A12A" w14:textId="77777777" w:rsidR="009F45BB" w:rsidRPr="00352056" w:rsidRDefault="009F45BB" w:rsidP="0035205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A9883FA" w14:textId="0E4ABF4B" w:rsidR="009F45BB" w:rsidRPr="00367C4B" w:rsidRDefault="00367C4B" w:rsidP="00352056">
            <w:pPr>
              <w:pStyle w:val="TableText"/>
              <w:rPr>
                <w:rFonts w:asciiTheme="minorHAnsi" w:hAnsiTheme="minorHAnsi"/>
              </w:rPr>
            </w:pPr>
            <w:r w:rsidRPr="00367C4B">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80BDEBE" w14:textId="593C5101" w:rsidR="009F45BB" w:rsidRPr="00367C4B" w:rsidRDefault="001C044F" w:rsidP="00352056">
            <w:pPr>
              <w:pStyle w:val="TableText"/>
              <w:jc w:val="left"/>
              <w:rPr>
                <w:rFonts w:asciiTheme="minorHAnsi" w:hAnsiTheme="minorHAnsi"/>
              </w:rPr>
            </w:pPr>
            <w:r w:rsidRPr="001C044F">
              <w:rPr>
                <w:rFonts w:asciiTheme="minorHAnsi" w:hAnsiTheme="minorHAnsi"/>
              </w:rPr>
              <w:t>Full-time experience in IT Project Management work, business analysis, or project administration. Experience managing complex projects throughout all development phases</w:t>
            </w:r>
          </w:p>
        </w:tc>
        <w:tc>
          <w:tcPr>
            <w:tcW w:w="1392" w:type="dxa"/>
            <w:tcBorders>
              <w:left w:val="single" w:sz="6" w:space="0" w:color="000000"/>
              <w:right w:val="single" w:sz="6" w:space="0" w:color="000000"/>
            </w:tcBorders>
          </w:tcPr>
          <w:p w14:paraId="5A6CFF74" w14:textId="77777777" w:rsidR="009F45BB" w:rsidRPr="00352056" w:rsidRDefault="009F45BB" w:rsidP="00352056">
            <w:pPr>
              <w:pStyle w:val="TableText"/>
            </w:pPr>
          </w:p>
        </w:tc>
      </w:tr>
      <w:tr w:rsidR="009F45BB" w:rsidRPr="00583B0C" w14:paraId="409DF36C" w14:textId="77777777" w:rsidTr="00601484">
        <w:trPr>
          <w:trHeight w:val="720"/>
        </w:trPr>
        <w:tc>
          <w:tcPr>
            <w:tcW w:w="1440" w:type="dxa"/>
            <w:tcBorders>
              <w:left w:val="single" w:sz="6" w:space="0" w:color="000000"/>
              <w:right w:val="single" w:sz="6" w:space="0" w:color="000000"/>
            </w:tcBorders>
          </w:tcPr>
          <w:p w14:paraId="2F3681C6" w14:textId="77777777" w:rsidR="009F45BB" w:rsidRPr="00352056" w:rsidRDefault="009F45BB" w:rsidP="00352056">
            <w:pPr>
              <w:pStyle w:val="TableText"/>
            </w:pPr>
          </w:p>
        </w:tc>
        <w:tc>
          <w:tcPr>
            <w:tcW w:w="720" w:type="dxa"/>
            <w:tcBorders>
              <w:top w:val="single" w:sz="6" w:space="0" w:color="000000"/>
              <w:left w:val="single" w:sz="6" w:space="0" w:color="000000"/>
              <w:bottom w:val="single" w:sz="6" w:space="0" w:color="000000"/>
              <w:right w:val="single" w:sz="6" w:space="0" w:color="000000"/>
            </w:tcBorders>
            <w:vAlign w:val="center"/>
          </w:tcPr>
          <w:p w14:paraId="591D51C2" w14:textId="79FC71D8" w:rsidR="009F45BB" w:rsidRPr="00367C4B" w:rsidRDefault="001C044F" w:rsidP="00352056">
            <w:pPr>
              <w:pStyle w:val="TableText"/>
              <w:rPr>
                <w:rFonts w:asciiTheme="minorHAnsi" w:hAnsiTheme="minorHAnsi"/>
              </w:rPr>
            </w:pPr>
            <w:r>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vAlign w:val="center"/>
          </w:tcPr>
          <w:p w14:paraId="54D66E98" w14:textId="0A25DC79" w:rsidR="009F45BB" w:rsidRPr="00367C4B" w:rsidRDefault="00C03CD7" w:rsidP="00352056">
            <w:pPr>
              <w:pStyle w:val="TableText"/>
              <w:jc w:val="left"/>
              <w:rPr>
                <w:rFonts w:asciiTheme="minorHAnsi" w:hAnsiTheme="minorHAnsi"/>
              </w:rPr>
            </w:pPr>
            <w:r w:rsidRPr="00C03CD7">
              <w:rPr>
                <w:rFonts w:asciiTheme="minorHAnsi" w:hAnsiTheme="minorHAnsi"/>
              </w:rPr>
              <w:t>Experience in structured design and development process, scope control, project estimation, risk mitigation, and preventive and corrective actions for overruns</w:t>
            </w:r>
          </w:p>
        </w:tc>
        <w:tc>
          <w:tcPr>
            <w:tcW w:w="1392" w:type="dxa"/>
            <w:tcBorders>
              <w:left w:val="single" w:sz="6" w:space="0" w:color="000000"/>
              <w:right w:val="single" w:sz="6" w:space="0" w:color="000000"/>
            </w:tcBorders>
          </w:tcPr>
          <w:p w14:paraId="415DA55F" w14:textId="77777777" w:rsidR="009F45BB" w:rsidRPr="00352056" w:rsidRDefault="009F45BB" w:rsidP="00352056">
            <w:pPr>
              <w:pStyle w:val="TableText"/>
            </w:pPr>
          </w:p>
        </w:tc>
      </w:tr>
      <w:tr w:rsidR="009F45BB" w:rsidRPr="00583B0C" w14:paraId="5BF95636" w14:textId="77777777" w:rsidTr="00601484">
        <w:trPr>
          <w:trHeight w:val="720"/>
        </w:trPr>
        <w:tc>
          <w:tcPr>
            <w:tcW w:w="1440" w:type="dxa"/>
            <w:tcBorders>
              <w:left w:val="single" w:sz="6" w:space="0" w:color="000000"/>
              <w:right w:val="single" w:sz="6" w:space="0" w:color="000000"/>
            </w:tcBorders>
          </w:tcPr>
          <w:p w14:paraId="06903BC6" w14:textId="77777777" w:rsidR="009F45BB" w:rsidRPr="00352056" w:rsidRDefault="009F45BB" w:rsidP="0035205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651BD9F" w14:textId="6987BCC9" w:rsidR="009F45BB" w:rsidRPr="00367C4B" w:rsidRDefault="00C03CD7" w:rsidP="00352056">
            <w:pPr>
              <w:pStyle w:val="TableText"/>
              <w:rPr>
                <w:rFonts w:asciiTheme="minorHAnsi" w:hAnsiTheme="minorHAnsi"/>
              </w:rPr>
            </w:pPr>
            <w:r>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8E45A6B" w14:textId="61240514" w:rsidR="009F45BB" w:rsidRPr="00367C4B" w:rsidRDefault="00FC6D93" w:rsidP="00352056">
            <w:pPr>
              <w:pStyle w:val="TableText"/>
              <w:jc w:val="left"/>
              <w:rPr>
                <w:rFonts w:asciiTheme="minorHAnsi" w:hAnsiTheme="minorHAnsi"/>
                <w:highlight w:val="yellow"/>
              </w:rPr>
            </w:pPr>
            <w:r w:rsidRPr="00FC6D93">
              <w:rPr>
                <w:rFonts w:asciiTheme="minorHAnsi" w:hAnsiTheme="minorHAnsi"/>
              </w:rPr>
              <w:t>Experience managing project activities; establishing project goals and objectives; exercising sound judgment in making critical decisions; analyzing complex information and developing plans to address identified issues; demonstrate negotiation and facilitation skills; identify project risks and gaps; prepare reports; and communicate effectively</w:t>
            </w:r>
          </w:p>
        </w:tc>
        <w:tc>
          <w:tcPr>
            <w:tcW w:w="1392" w:type="dxa"/>
            <w:tcBorders>
              <w:left w:val="single" w:sz="6" w:space="0" w:color="000000"/>
              <w:right w:val="single" w:sz="6" w:space="0" w:color="000000"/>
            </w:tcBorders>
          </w:tcPr>
          <w:p w14:paraId="1B6DBD06" w14:textId="77777777" w:rsidR="009F45BB" w:rsidRPr="00352056" w:rsidRDefault="009F45BB" w:rsidP="00352056">
            <w:pPr>
              <w:pStyle w:val="TableText"/>
            </w:pPr>
          </w:p>
        </w:tc>
      </w:tr>
      <w:tr w:rsidR="009F45BB" w:rsidRPr="00583B0C" w14:paraId="5684411E" w14:textId="77777777" w:rsidTr="00601484">
        <w:trPr>
          <w:trHeight w:val="720"/>
        </w:trPr>
        <w:tc>
          <w:tcPr>
            <w:tcW w:w="1440" w:type="dxa"/>
            <w:tcBorders>
              <w:left w:val="single" w:sz="6" w:space="0" w:color="000000"/>
              <w:right w:val="single" w:sz="6" w:space="0" w:color="000000"/>
            </w:tcBorders>
          </w:tcPr>
          <w:p w14:paraId="076D36F4" w14:textId="77777777" w:rsidR="009F45BB" w:rsidRPr="00352056" w:rsidRDefault="009F45BB" w:rsidP="00352056">
            <w:pPr>
              <w:pStyle w:val="TableText"/>
            </w:pPr>
          </w:p>
        </w:tc>
        <w:tc>
          <w:tcPr>
            <w:tcW w:w="720" w:type="dxa"/>
            <w:tcBorders>
              <w:top w:val="single" w:sz="6" w:space="0" w:color="000000"/>
              <w:left w:val="single" w:sz="6" w:space="0" w:color="000000"/>
              <w:bottom w:val="single" w:sz="6" w:space="0" w:color="000000"/>
              <w:right w:val="single" w:sz="6" w:space="0" w:color="000000"/>
            </w:tcBorders>
            <w:vAlign w:val="center"/>
          </w:tcPr>
          <w:p w14:paraId="03E1E03F" w14:textId="65827721" w:rsidR="009F45BB" w:rsidRPr="00367C4B" w:rsidRDefault="00FC6D93" w:rsidP="00352056">
            <w:pPr>
              <w:pStyle w:val="TableText"/>
              <w:rPr>
                <w:rFonts w:asciiTheme="minorHAnsi" w:hAnsiTheme="minorHAnsi"/>
              </w:rPr>
            </w:pPr>
            <w:r>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vAlign w:val="center"/>
          </w:tcPr>
          <w:p w14:paraId="0B648DCF" w14:textId="5A76249F" w:rsidR="009F45BB" w:rsidRPr="00367C4B" w:rsidRDefault="00C601D1" w:rsidP="00352056">
            <w:pPr>
              <w:pStyle w:val="TableText"/>
              <w:jc w:val="left"/>
              <w:rPr>
                <w:rFonts w:asciiTheme="minorHAnsi" w:hAnsiTheme="minorHAnsi"/>
                <w:highlight w:val="yellow"/>
              </w:rPr>
            </w:pPr>
            <w:r w:rsidRPr="00C601D1">
              <w:rPr>
                <w:rFonts w:asciiTheme="minorHAnsi" w:hAnsiTheme="minorHAnsi"/>
              </w:rPr>
              <w:t>Experience reviewing, analyzing, and evaluating business systems and user and stakeholder needs</w:t>
            </w:r>
          </w:p>
        </w:tc>
        <w:tc>
          <w:tcPr>
            <w:tcW w:w="1392" w:type="dxa"/>
            <w:tcBorders>
              <w:left w:val="single" w:sz="6" w:space="0" w:color="000000"/>
              <w:right w:val="single" w:sz="6" w:space="0" w:color="000000"/>
            </w:tcBorders>
          </w:tcPr>
          <w:p w14:paraId="2BA0E52A" w14:textId="77777777" w:rsidR="009F45BB" w:rsidRPr="00352056" w:rsidRDefault="009F45BB" w:rsidP="00352056">
            <w:pPr>
              <w:pStyle w:val="TableText"/>
            </w:pPr>
          </w:p>
        </w:tc>
      </w:tr>
      <w:tr w:rsidR="009F45BB" w:rsidRPr="00583B0C" w14:paraId="533ED86B" w14:textId="77777777" w:rsidTr="00601484">
        <w:trPr>
          <w:trHeight w:val="720"/>
        </w:trPr>
        <w:tc>
          <w:tcPr>
            <w:tcW w:w="1440" w:type="dxa"/>
            <w:tcBorders>
              <w:left w:val="single" w:sz="6" w:space="0" w:color="000000"/>
              <w:right w:val="single" w:sz="6" w:space="0" w:color="000000"/>
            </w:tcBorders>
          </w:tcPr>
          <w:p w14:paraId="2AC2F2F7" w14:textId="77777777" w:rsidR="009F45BB" w:rsidRPr="00352056" w:rsidRDefault="009F45BB" w:rsidP="0035205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3EFCA1F" w14:textId="0167D337" w:rsidR="009F45BB" w:rsidRPr="00367C4B" w:rsidRDefault="00C601D1" w:rsidP="00352056">
            <w:pPr>
              <w:pStyle w:val="TableText"/>
              <w:rPr>
                <w:rFonts w:asciiTheme="minorHAnsi" w:hAnsiTheme="minorHAnsi"/>
              </w:rPr>
            </w:pPr>
            <w:r>
              <w:rPr>
                <w:rFonts w:asciiTheme="minorHAnsi" w:hAnsiTheme="minorHAnsi"/>
              </w:rPr>
              <w:t>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7129B950" w14:textId="64E8371D" w:rsidR="009F45BB" w:rsidRPr="00367C4B" w:rsidRDefault="00C431FD" w:rsidP="00352056">
            <w:pPr>
              <w:pStyle w:val="TableText"/>
              <w:jc w:val="left"/>
              <w:rPr>
                <w:rFonts w:asciiTheme="minorHAnsi" w:hAnsiTheme="minorHAnsi"/>
                <w:highlight w:val="yellow"/>
              </w:rPr>
            </w:pPr>
            <w:r w:rsidRPr="00C431FD">
              <w:rPr>
                <w:rFonts w:asciiTheme="minorHAnsi" w:hAnsiTheme="minorHAnsi"/>
              </w:rPr>
              <w:t xml:space="preserve">Experience facilitating and documenting business process mapping and business process reengineering and identifying new applications of technology to business problems that make a business more effective  </w:t>
            </w:r>
          </w:p>
        </w:tc>
        <w:tc>
          <w:tcPr>
            <w:tcW w:w="1392" w:type="dxa"/>
            <w:tcBorders>
              <w:left w:val="single" w:sz="6" w:space="0" w:color="000000"/>
              <w:right w:val="single" w:sz="6" w:space="0" w:color="000000"/>
            </w:tcBorders>
          </w:tcPr>
          <w:p w14:paraId="68B718C9" w14:textId="77777777" w:rsidR="009F45BB" w:rsidRPr="00352056" w:rsidRDefault="009F45BB" w:rsidP="00352056">
            <w:pPr>
              <w:pStyle w:val="TableText"/>
            </w:pPr>
          </w:p>
        </w:tc>
      </w:tr>
      <w:tr w:rsidR="009F45BB" w:rsidRPr="00583B0C" w14:paraId="5CB93F47" w14:textId="77777777" w:rsidTr="00601484">
        <w:trPr>
          <w:trHeight w:val="720"/>
        </w:trPr>
        <w:tc>
          <w:tcPr>
            <w:tcW w:w="1440" w:type="dxa"/>
            <w:tcBorders>
              <w:left w:val="single" w:sz="6" w:space="0" w:color="000000"/>
              <w:right w:val="single" w:sz="6" w:space="0" w:color="000000"/>
            </w:tcBorders>
          </w:tcPr>
          <w:p w14:paraId="2D017550" w14:textId="77777777" w:rsidR="009F45BB" w:rsidRPr="00352056" w:rsidRDefault="009F45BB" w:rsidP="00352056">
            <w:pPr>
              <w:pStyle w:val="TableText"/>
            </w:pPr>
          </w:p>
        </w:tc>
        <w:tc>
          <w:tcPr>
            <w:tcW w:w="720" w:type="dxa"/>
            <w:tcBorders>
              <w:top w:val="single" w:sz="6" w:space="0" w:color="000000"/>
              <w:left w:val="single" w:sz="6" w:space="0" w:color="000000"/>
              <w:bottom w:val="single" w:sz="6" w:space="0" w:color="000000"/>
              <w:right w:val="single" w:sz="6" w:space="0" w:color="000000"/>
            </w:tcBorders>
            <w:vAlign w:val="center"/>
          </w:tcPr>
          <w:p w14:paraId="2BFE3BE1" w14:textId="3B97389D" w:rsidR="009F45BB" w:rsidRPr="00367C4B" w:rsidRDefault="00C431FD" w:rsidP="00352056">
            <w:pPr>
              <w:pStyle w:val="TableText"/>
              <w:rPr>
                <w:rFonts w:asciiTheme="minorHAnsi" w:hAnsiTheme="minorHAnsi"/>
              </w:rPr>
            </w:pPr>
            <w:r>
              <w:rPr>
                <w:rFonts w:asciiTheme="minorHAnsi" w:hAnsiTheme="minorHAnsi"/>
              </w:rPr>
              <w:t>5</w:t>
            </w:r>
          </w:p>
        </w:tc>
        <w:tc>
          <w:tcPr>
            <w:tcW w:w="6888" w:type="dxa"/>
            <w:tcBorders>
              <w:top w:val="single" w:sz="6" w:space="0" w:color="000000"/>
              <w:left w:val="single" w:sz="6" w:space="0" w:color="000000"/>
              <w:bottom w:val="single" w:sz="6" w:space="0" w:color="000000"/>
              <w:right w:val="single" w:sz="6" w:space="0" w:color="000000"/>
            </w:tcBorders>
            <w:vAlign w:val="center"/>
          </w:tcPr>
          <w:p w14:paraId="534BFAF5" w14:textId="38E2DB05" w:rsidR="009F45BB" w:rsidRPr="00367C4B" w:rsidRDefault="0006635D" w:rsidP="00352056">
            <w:pPr>
              <w:pStyle w:val="TableText"/>
              <w:jc w:val="left"/>
              <w:rPr>
                <w:rFonts w:asciiTheme="minorHAnsi" w:hAnsiTheme="minorHAnsi"/>
              </w:rPr>
            </w:pPr>
            <w:r w:rsidRPr="0006635D">
              <w:rPr>
                <w:rFonts w:asciiTheme="minorHAnsi" w:hAnsiTheme="minorHAnsi"/>
              </w:rPr>
              <w:t>Experience documenting detailed requirements for information technology solutions that will meet program and user needs</w:t>
            </w:r>
          </w:p>
        </w:tc>
        <w:tc>
          <w:tcPr>
            <w:tcW w:w="1392" w:type="dxa"/>
            <w:tcBorders>
              <w:left w:val="single" w:sz="6" w:space="0" w:color="000000"/>
              <w:right w:val="single" w:sz="6" w:space="0" w:color="000000"/>
            </w:tcBorders>
          </w:tcPr>
          <w:p w14:paraId="24E76924" w14:textId="77777777" w:rsidR="009F45BB" w:rsidRPr="00352056" w:rsidRDefault="009F45BB" w:rsidP="00352056">
            <w:pPr>
              <w:pStyle w:val="TableText"/>
            </w:pPr>
          </w:p>
        </w:tc>
      </w:tr>
      <w:tr w:rsidR="009F45BB" w:rsidRPr="00583B0C" w14:paraId="23C247D1" w14:textId="77777777" w:rsidTr="00601484">
        <w:trPr>
          <w:trHeight w:val="720"/>
        </w:trPr>
        <w:tc>
          <w:tcPr>
            <w:tcW w:w="1440" w:type="dxa"/>
            <w:tcBorders>
              <w:left w:val="single" w:sz="6" w:space="0" w:color="000000"/>
              <w:right w:val="single" w:sz="6" w:space="0" w:color="000000"/>
            </w:tcBorders>
          </w:tcPr>
          <w:p w14:paraId="49BD5F48" w14:textId="77777777" w:rsidR="009F45BB" w:rsidRPr="00352056" w:rsidRDefault="009F45BB" w:rsidP="0035205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0FD3ADB" w14:textId="71F92AC0" w:rsidR="009F45BB" w:rsidRPr="00367C4B" w:rsidRDefault="0006635D" w:rsidP="00352056">
            <w:pPr>
              <w:pStyle w:val="TableText"/>
              <w:rPr>
                <w:rFonts w:asciiTheme="minorHAnsi" w:hAnsiTheme="minorHAnsi"/>
              </w:rPr>
            </w:pPr>
            <w:r>
              <w:rPr>
                <w:rFonts w:asciiTheme="minorHAnsi" w:hAnsiTheme="minorHAnsi"/>
              </w:rPr>
              <w:t>3</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DC7940A" w14:textId="4CAE5EB7" w:rsidR="009F45BB" w:rsidRPr="00367C4B" w:rsidRDefault="00BC33E9" w:rsidP="00352056">
            <w:pPr>
              <w:pStyle w:val="TableText"/>
              <w:jc w:val="left"/>
              <w:rPr>
                <w:rFonts w:asciiTheme="minorHAnsi" w:hAnsiTheme="minorHAnsi"/>
              </w:rPr>
            </w:pPr>
            <w:r w:rsidRPr="00BC33E9">
              <w:rPr>
                <w:rFonts w:asciiTheme="minorHAnsi" w:hAnsiTheme="minorHAnsi"/>
              </w:rPr>
              <w:t>Experience simultaneously collecting requirements across multiple program areas or organizations that are geographically dispersed and that have varying business needs</w:t>
            </w:r>
          </w:p>
        </w:tc>
        <w:tc>
          <w:tcPr>
            <w:tcW w:w="1392" w:type="dxa"/>
            <w:tcBorders>
              <w:left w:val="single" w:sz="6" w:space="0" w:color="000000"/>
              <w:right w:val="single" w:sz="6" w:space="0" w:color="000000"/>
            </w:tcBorders>
          </w:tcPr>
          <w:p w14:paraId="3C870B1E" w14:textId="77777777" w:rsidR="009F45BB" w:rsidRPr="00352056" w:rsidRDefault="009F45BB" w:rsidP="00352056">
            <w:pPr>
              <w:pStyle w:val="TableText"/>
            </w:pPr>
          </w:p>
        </w:tc>
      </w:tr>
    </w:tbl>
    <w:p w14:paraId="49DB75B3"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69F4AF80" w14:textId="5F142CFD" w:rsidR="00BC33E9" w:rsidRDefault="00BC33E9" w:rsidP="00BC33E9">
      <w:pPr>
        <w:widowControl w:val="0"/>
        <w:spacing w:after="0" w:line="240" w:lineRule="auto"/>
        <w:ind w:left="432"/>
        <w:rPr>
          <w:rFonts w:eastAsia="Times New Roman" w:cstheme="minorHAnsi"/>
          <w:b/>
          <w:bCs/>
          <w:kern w:val="0"/>
          <w:lang w:eastAsia="en-AU"/>
          <w14:ligatures w14:val="none"/>
        </w:rPr>
      </w:pPr>
      <w:r>
        <w:rPr>
          <w:rFonts w:eastAsia="Times New Roman" w:cstheme="minorHAnsi"/>
          <w:b/>
          <w:bCs/>
          <w:kern w:val="0"/>
          <w:lang w:eastAsia="en-AU"/>
          <w14:ligatures w14:val="none"/>
        </w:rPr>
        <w:t>Preferred</w:t>
      </w:r>
      <w:r w:rsidR="00485C22">
        <w:rPr>
          <w:rFonts w:eastAsia="Times New Roman" w:cstheme="minorHAnsi"/>
          <w:b/>
          <w:bCs/>
          <w:kern w:val="0"/>
          <w:lang w:eastAsia="en-AU"/>
          <w14:ligatures w14:val="none"/>
        </w:rPr>
        <w:t>:</w:t>
      </w:r>
    </w:p>
    <w:tbl>
      <w:tblPr>
        <w:tblW w:w="1044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BC33E9" w:rsidRPr="00CE2A5B" w14:paraId="33B13622" w14:textId="77777777" w:rsidTr="00485C22">
        <w:trPr>
          <w:trHeight w:val="1103"/>
        </w:trPr>
        <w:tc>
          <w:tcPr>
            <w:tcW w:w="1440" w:type="dxa"/>
            <w:tcBorders>
              <w:left w:val="single" w:sz="6" w:space="0" w:color="000000"/>
              <w:right w:val="single" w:sz="6" w:space="0" w:color="000000"/>
            </w:tcBorders>
            <w:shd w:val="clear" w:color="auto" w:fill="4472C4" w:themeFill="accent1"/>
          </w:tcPr>
          <w:p w14:paraId="78A842FD" w14:textId="77777777" w:rsidR="00BC33E9" w:rsidRPr="00CE2A5B" w:rsidRDefault="00BC33E9" w:rsidP="00306561">
            <w:pPr>
              <w:pStyle w:val="TableHeading"/>
              <w:rPr>
                <w:rFonts w:asciiTheme="minorHAnsi" w:hAnsiTheme="minorHAnsi"/>
              </w:rPr>
            </w:pPr>
            <w:r w:rsidRPr="00CE2A5B">
              <w:rPr>
                <w:rFonts w:asciiTheme="minorHAnsi" w:hAnsiTheme="minorHAnsi"/>
              </w:rPr>
              <w:t>Years</w:t>
            </w:r>
            <w:r w:rsidRPr="00CE2A5B">
              <w:rPr>
                <w:rFonts w:asciiTheme="minorHAnsi" w:hAnsiTheme="minorHAnsi"/>
                <w:spacing w:val="1"/>
              </w:rPr>
              <w:t xml:space="preserve"> </w:t>
            </w:r>
            <w:r w:rsidRPr="00CE2A5B">
              <w:rPr>
                <w:rFonts w:asciiTheme="minorHAnsi" w:hAnsiTheme="minorHAnsi"/>
              </w:rPr>
              <w:t>(</w:t>
            </w:r>
            <w:r w:rsidRPr="00CE2A5B">
              <w:rPr>
                <w:rFonts w:asciiTheme="minorHAnsi" w:hAnsiTheme="minorHAnsi"/>
                <w:spacing w:val="-57"/>
              </w:rPr>
              <w:t xml:space="preserve"> </w:t>
            </w:r>
            <w:r w:rsidRPr="00CE2A5B">
              <w:rPr>
                <w:rFonts w:asciiTheme="minorHAnsi" w:hAnsiTheme="minorHAnsi"/>
              </w:rPr>
              <w:t>leave</w:t>
            </w:r>
            <w:r w:rsidRPr="00CE2A5B">
              <w:rPr>
                <w:rFonts w:asciiTheme="minorHAnsi" w:hAnsiTheme="minorHAnsi"/>
                <w:spacing w:val="-2"/>
              </w:rPr>
              <w:t xml:space="preserve"> </w:t>
            </w:r>
            <w:r w:rsidRPr="00CE2A5B">
              <w:rPr>
                <w:rFonts w:asciiTheme="minorHAnsi" w:hAnsiTheme="minorHAnsi"/>
              </w:rPr>
              <w:t>no</w:t>
            </w:r>
          </w:p>
          <w:p w14:paraId="6A1ED9C5" w14:textId="77777777" w:rsidR="00BC33E9" w:rsidRPr="00CE2A5B" w:rsidRDefault="00BC33E9" w:rsidP="00306561">
            <w:pPr>
              <w:pStyle w:val="TableHeading"/>
              <w:rPr>
                <w:rFonts w:asciiTheme="minorHAnsi" w:hAnsiTheme="minorHAnsi"/>
              </w:rPr>
            </w:pPr>
            <w:r w:rsidRPr="00CE2A5B">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C955021" w14:textId="77777777" w:rsidR="00BC33E9" w:rsidRPr="00CE2A5B" w:rsidRDefault="00BC33E9" w:rsidP="00306561">
            <w:pPr>
              <w:pStyle w:val="TableHeading"/>
              <w:rPr>
                <w:rFonts w:asciiTheme="minorHAnsi" w:hAnsiTheme="minorHAnsi"/>
              </w:rPr>
            </w:pPr>
            <w:r w:rsidRPr="00CE2A5B">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72FDB9A" w14:textId="77777777" w:rsidR="00BC33E9" w:rsidRPr="00CE2A5B" w:rsidRDefault="00BC33E9" w:rsidP="00306561">
            <w:pPr>
              <w:pStyle w:val="TableHeading"/>
              <w:rPr>
                <w:rFonts w:asciiTheme="minorHAnsi" w:hAnsiTheme="minorHAnsi"/>
              </w:rPr>
            </w:pPr>
            <w:r w:rsidRPr="00CE2A5B">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12088614" w14:textId="77777777" w:rsidR="00BC33E9" w:rsidRPr="00CE2A5B" w:rsidRDefault="00BC33E9" w:rsidP="00306561">
            <w:pPr>
              <w:pStyle w:val="TableHeading"/>
              <w:rPr>
                <w:rFonts w:asciiTheme="minorHAnsi" w:hAnsiTheme="minorHAnsi"/>
              </w:rPr>
            </w:pPr>
            <w:r w:rsidRPr="00CE2A5B">
              <w:rPr>
                <w:rFonts w:asciiTheme="minorHAnsi" w:hAnsiTheme="minorHAnsi"/>
              </w:rPr>
              <w:t>Vendor</w:t>
            </w:r>
            <w:r w:rsidRPr="00CE2A5B">
              <w:rPr>
                <w:rFonts w:asciiTheme="minorHAnsi" w:hAnsiTheme="minorHAnsi"/>
                <w:spacing w:val="1"/>
              </w:rPr>
              <w:t xml:space="preserve"> </w:t>
            </w:r>
            <w:r w:rsidRPr="00CE2A5B">
              <w:rPr>
                <w:rFonts w:asciiTheme="minorHAnsi" w:hAnsiTheme="minorHAnsi"/>
              </w:rPr>
              <w:t>Comments</w:t>
            </w:r>
            <w:r w:rsidRPr="00CE2A5B">
              <w:rPr>
                <w:rFonts w:asciiTheme="minorHAnsi" w:hAnsiTheme="minorHAnsi"/>
                <w:spacing w:val="-57"/>
              </w:rPr>
              <w:t xml:space="preserve"> </w:t>
            </w:r>
            <w:r w:rsidRPr="00CE2A5B">
              <w:rPr>
                <w:rFonts w:asciiTheme="minorHAnsi" w:hAnsiTheme="minorHAnsi"/>
              </w:rPr>
              <w:t>(as</w:t>
            </w:r>
          </w:p>
          <w:p w14:paraId="6C0C6CA7" w14:textId="77777777" w:rsidR="00BC33E9" w:rsidRPr="00CE2A5B" w:rsidRDefault="00BC33E9" w:rsidP="00306561">
            <w:pPr>
              <w:pStyle w:val="TableHeading"/>
              <w:rPr>
                <w:rFonts w:asciiTheme="minorHAnsi" w:hAnsiTheme="minorHAnsi"/>
              </w:rPr>
            </w:pPr>
            <w:r w:rsidRPr="00CE2A5B">
              <w:rPr>
                <w:rFonts w:asciiTheme="minorHAnsi" w:hAnsiTheme="minorHAnsi"/>
              </w:rPr>
              <w:t>applicable)</w:t>
            </w:r>
          </w:p>
        </w:tc>
      </w:tr>
      <w:tr w:rsidR="00BC33E9" w:rsidRPr="00CE2A5B" w14:paraId="6ADD0ABA" w14:textId="77777777" w:rsidTr="00485C22">
        <w:trPr>
          <w:trHeight w:val="720"/>
        </w:trPr>
        <w:tc>
          <w:tcPr>
            <w:tcW w:w="1440" w:type="dxa"/>
            <w:tcBorders>
              <w:left w:val="single" w:sz="6" w:space="0" w:color="000000"/>
              <w:right w:val="single" w:sz="6" w:space="0" w:color="000000"/>
            </w:tcBorders>
          </w:tcPr>
          <w:p w14:paraId="30768CBF" w14:textId="77777777" w:rsidR="00BC33E9" w:rsidRPr="00CE2A5B" w:rsidRDefault="00BC33E9" w:rsidP="00306561">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F023F6C" w14:textId="57B98772" w:rsidR="00BC33E9" w:rsidRPr="00CE2A5B" w:rsidRDefault="00485C22" w:rsidP="00306561">
            <w:pPr>
              <w:pStyle w:val="TableText"/>
              <w:rPr>
                <w:rFonts w:asciiTheme="minorHAnsi" w:hAnsiTheme="minorHAnsi"/>
              </w:rPr>
            </w:pPr>
            <w:r w:rsidRPr="00CE2A5B">
              <w:rPr>
                <w:rFonts w:asciiTheme="minorHAnsi" w:hAnsiTheme="minorHAnsi"/>
              </w:rPr>
              <w:t>5</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2447E961" w14:textId="73A89F9C" w:rsidR="00BC33E9" w:rsidRPr="00CE2A5B" w:rsidRDefault="00685D21" w:rsidP="00306561">
            <w:pPr>
              <w:pStyle w:val="TableText"/>
              <w:jc w:val="left"/>
              <w:rPr>
                <w:rFonts w:asciiTheme="minorHAnsi" w:hAnsiTheme="minorHAnsi"/>
              </w:rPr>
            </w:pPr>
            <w:r w:rsidRPr="00CE2A5B">
              <w:rPr>
                <w:rFonts w:asciiTheme="minorHAnsi" w:hAnsiTheme="minorHAnsi"/>
              </w:rPr>
              <w:t>Knowledge of IT Project Management theories and practices applicable to projects that are complex in scope; of systems and procedures used to evaluate a third-party vendor’s performance; and of local, state, and federal laws and regulations relevant to the administration of the project undertaken</w:t>
            </w:r>
          </w:p>
        </w:tc>
        <w:tc>
          <w:tcPr>
            <w:tcW w:w="1392" w:type="dxa"/>
            <w:tcBorders>
              <w:left w:val="single" w:sz="6" w:space="0" w:color="000000"/>
              <w:right w:val="single" w:sz="6" w:space="0" w:color="000000"/>
            </w:tcBorders>
          </w:tcPr>
          <w:p w14:paraId="75D0EB3A" w14:textId="77777777" w:rsidR="00BC33E9" w:rsidRPr="00CE2A5B" w:rsidRDefault="00BC33E9" w:rsidP="00306561">
            <w:pPr>
              <w:pStyle w:val="TableText"/>
              <w:rPr>
                <w:rFonts w:asciiTheme="minorHAnsi" w:hAnsiTheme="minorHAnsi"/>
              </w:rPr>
            </w:pPr>
          </w:p>
        </w:tc>
      </w:tr>
      <w:tr w:rsidR="00BC33E9" w:rsidRPr="00CE2A5B" w14:paraId="15E93E4F" w14:textId="77777777" w:rsidTr="00485C22">
        <w:trPr>
          <w:trHeight w:val="720"/>
        </w:trPr>
        <w:tc>
          <w:tcPr>
            <w:tcW w:w="1440" w:type="dxa"/>
            <w:tcBorders>
              <w:left w:val="single" w:sz="6" w:space="0" w:color="000000"/>
              <w:right w:val="single" w:sz="6" w:space="0" w:color="000000"/>
            </w:tcBorders>
          </w:tcPr>
          <w:p w14:paraId="3CF168BF" w14:textId="77777777" w:rsidR="00BC33E9" w:rsidRPr="00CE2A5B" w:rsidRDefault="00BC33E9" w:rsidP="00306561">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144C45E0" w14:textId="7A76500E" w:rsidR="00BC33E9" w:rsidRPr="00CE2A5B" w:rsidRDefault="00685D21" w:rsidP="00306561">
            <w:pPr>
              <w:pStyle w:val="TableText"/>
              <w:rPr>
                <w:rFonts w:asciiTheme="minorHAnsi" w:hAnsiTheme="minorHAnsi"/>
              </w:rPr>
            </w:pPr>
            <w:r w:rsidRPr="00CE2A5B">
              <w:rPr>
                <w:rFonts w:asciiTheme="minorHAnsi" w:hAnsiTheme="minorHAnsi"/>
              </w:rPr>
              <w:t>5</w:t>
            </w:r>
          </w:p>
        </w:tc>
        <w:tc>
          <w:tcPr>
            <w:tcW w:w="6888" w:type="dxa"/>
            <w:tcBorders>
              <w:top w:val="single" w:sz="6" w:space="0" w:color="000000"/>
              <w:left w:val="single" w:sz="6" w:space="0" w:color="000000"/>
              <w:bottom w:val="single" w:sz="6" w:space="0" w:color="000000"/>
              <w:right w:val="single" w:sz="6" w:space="0" w:color="000000"/>
            </w:tcBorders>
            <w:vAlign w:val="center"/>
          </w:tcPr>
          <w:p w14:paraId="4D2157B9" w14:textId="4911AC7E" w:rsidR="00BC33E9" w:rsidRPr="00CE2A5B" w:rsidRDefault="00122222" w:rsidP="00306561">
            <w:pPr>
              <w:pStyle w:val="TableText"/>
              <w:jc w:val="left"/>
              <w:rPr>
                <w:rFonts w:asciiTheme="minorHAnsi" w:hAnsiTheme="minorHAnsi"/>
              </w:rPr>
            </w:pPr>
            <w:r w:rsidRPr="00CE2A5B">
              <w:rPr>
                <w:rFonts w:asciiTheme="minorHAnsi" w:hAnsiTheme="minorHAnsi"/>
              </w:rPr>
              <w:t>Experience in structured design and development process, scope control, project estimation, risk mitigation, and preventive and corrective actions for overruns</w:t>
            </w:r>
          </w:p>
        </w:tc>
        <w:tc>
          <w:tcPr>
            <w:tcW w:w="1392" w:type="dxa"/>
            <w:tcBorders>
              <w:left w:val="single" w:sz="6" w:space="0" w:color="000000"/>
              <w:right w:val="single" w:sz="6" w:space="0" w:color="000000"/>
            </w:tcBorders>
          </w:tcPr>
          <w:p w14:paraId="132F3AA3" w14:textId="77777777" w:rsidR="00BC33E9" w:rsidRPr="00CE2A5B" w:rsidRDefault="00BC33E9" w:rsidP="00306561">
            <w:pPr>
              <w:pStyle w:val="TableText"/>
              <w:rPr>
                <w:rFonts w:asciiTheme="minorHAnsi" w:hAnsiTheme="minorHAnsi"/>
              </w:rPr>
            </w:pPr>
          </w:p>
        </w:tc>
      </w:tr>
      <w:tr w:rsidR="00BC33E9" w:rsidRPr="00CE2A5B" w14:paraId="22B2615E" w14:textId="77777777" w:rsidTr="00485C22">
        <w:trPr>
          <w:trHeight w:val="720"/>
        </w:trPr>
        <w:tc>
          <w:tcPr>
            <w:tcW w:w="1440" w:type="dxa"/>
            <w:tcBorders>
              <w:left w:val="single" w:sz="6" w:space="0" w:color="000000"/>
              <w:right w:val="single" w:sz="6" w:space="0" w:color="000000"/>
            </w:tcBorders>
          </w:tcPr>
          <w:p w14:paraId="30080DEE" w14:textId="77777777" w:rsidR="00BC33E9" w:rsidRPr="00CE2A5B" w:rsidRDefault="00BC33E9" w:rsidP="00306561">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00B23E6" w14:textId="69383FFE" w:rsidR="00BC33E9" w:rsidRPr="00CE2A5B" w:rsidRDefault="00122222" w:rsidP="00306561">
            <w:pPr>
              <w:pStyle w:val="TableText"/>
              <w:rPr>
                <w:rFonts w:asciiTheme="minorHAnsi" w:hAnsiTheme="minorHAnsi"/>
              </w:rPr>
            </w:pPr>
            <w:r w:rsidRPr="00CE2A5B">
              <w:rPr>
                <w:rFonts w:asciiTheme="minorHAnsi" w:hAnsiTheme="minorHAnsi"/>
              </w:rPr>
              <w:t>5</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66D107D" w14:textId="10553FE4" w:rsidR="00BC33E9" w:rsidRPr="00CE2A5B" w:rsidRDefault="00BE18D6" w:rsidP="00306561">
            <w:pPr>
              <w:pStyle w:val="TableText"/>
              <w:jc w:val="left"/>
              <w:rPr>
                <w:rFonts w:asciiTheme="minorHAnsi" w:hAnsiTheme="minorHAnsi"/>
                <w:highlight w:val="yellow"/>
              </w:rPr>
            </w:pPr>
            <w:r w:rsidRPr="00CE2A5B">
              <w:rPr>
                <w:rFonts w:asciiTheme="minorHAnsi" w:hAnsiTheme="minorHAnsi"/>
              </w:rPr>
              <w:t>Experience presenting to program and IT management, project Sponsors, and Executive leadership</w:t>
            </w:r>
          </w:p>
        </w:tc>
        <w:tc>
          <w:tcPr>
            <w:tcW w:w="1392" w:type="dxa"/>
            <w:tcBorders>
              <w:left w:val="single" w:sz="6" w:space="0" w:color="000000"/>
              <w:right w:val="single" w:sz="6" w:space="0" w:color="000000"/>
            </w:tcBorders>
          </w:tcPr>
          <w:p w14:paraId="211E4E66" w14:textId="77777777" w:rsidR="00BC33E9" w:rsidRPr="00CE2A5B" w:rsidRDefault="00BC33E9" w:rsidP="00306561">
            <w:pPr>
              <w:pStyle w:val="TableText"/>
              <w:rPr>
                <w:rFonts w:asciiTheme="minorHAnsi" w:hAnsiTheme="minorHAnsi"/>
              </w:rPr>
            </w:pPr>
          </w:p>
        </w:tc>
      </w:tr>
      <w:tr w:rsidR="00BC33E9" w:rsidRPr="00CE2A5B" w14:paraId="1095FC64" w14:textId="77777777" w:rsidTr="00485C22">
        <w:trPr>
          <w:trHeight w:val="720"/>
        </w:trPr>
        <w:tc>
          <w:tcPr>
            <w:tcW w:w="1440" w:type="dxa"/>
            <w:tcBorders>
              <w:left w:val="single" w:sz="6" w:space="0" w:color="000000"/>
              <w:right w:val="single" w:sz="6" w:space="0" w:color="000000"/>
            </w:tcBorders>
          </w:tcPr>
          <w:p w14:paraId="304E2379" w14:textId="77777777" w:rsidR="00BC33E9" w:rsidRPr="00CE2A5B" w:rsidRDefault="00BC33E9" w:rsidP="00306561">
            <w:pPr>
              <w:pStyle w:val="TableText"/>
              <w:rPr>
                <w:rFonts w:asciiTheme="minorHAnsi"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40B3A802" w14:textId="7C552464" w:rsidR="00BC33E9" w:rsidRPr="00CE2A5B" w:rsidRDefault="00190469" w:rsidP="00306561">
            <w:pPr>
              <w:pStyle w:val="TableText"/>
              <w:rPr>
                <w:rFonts w:asciiTheme="minorHAnsi" w:hAnsiTheme="minorHAnsi"/>
              </w:rPr>
            </w:pPr>
            <w:r w:rsidRPr="00CE2A5B">
              <w:rPr>
                <w:rFonts w:asciiTheme="minorHAnsi" w:hAnsiTheme="minorHAnsi"/>
              </w:rPr>
              <w:t>N/A</w:t>
            </w:r>
          </w:p>
        </w:tc>
        <w:tc>
          <w:tcPr>
            <w:tcW w:w="6888" w:type="dxa"/>
            <w:tcBorders>
              <w:top w:val="single" w:sz="6" w:space="0" w:color="000000"/>
              <w:left w:val="single" w:sz="6" w:space="0" w:color="000000"/>
              <w:bottom w:val="single" w:sz="6" w:space="0" w:color="000000"/>
              <w:right w:val="single" w:sz="6" w:space="0" w:color="000000"/>
            </w:tcBorders>
            <w:vAlign w:val="center"/>
          </w:tcPr>
          <w:p w14:paraId="47412067" w14:textId="43322D5F" w:rsidR="00BC33E9" w:rsidRPr="00CE2A5B" w:rsidRDefault="00CE2A5B" w:rsidP="00306561">
            <w:pPr>
              <w:pStyle w:val="TableText"/>
              <w:jc w:val="left"/>
              <w:rPr>
                <w:rFonts w:asciiTheme="minorHAnsi" w:hAnsiTheme="minorHAnsi"/>
                <w:highlight w:val="yellow"/>
              </w:rPr>
            </w:pPr>
            <w:r w:rsidRPr="00CE2A5B">
              <w:rPr>
                <w:rFonts w:asciiTheme="minorHAnsi" w:hAnsiTheme="minorHAnsi"/>
              </w:rPr>
              <w:t>Project Management Professional (PMP) certification</w:t>
            </w:r>
          </w:p>
        </w:tc>
        <w:tc>
          <w:tcPr>
            <w:tcW w:w="1392" w:type="dxa"/>
            <w:tcBorders>
              <w:left w:val="single" w:sz="6" w:space="0" w:color="000000"/>
              <w:right w:val="single" w:sz="6" w:space="0" w:color="000000"/>
            </w:tcBorders>
          </w:tcPr>
          <w:p w14:paraId="2884FACB" w14:textId="77777777" w:rsidR="00BC33E9" w:rsidRPr="00CE2A5B" w:rsidRDefault="00BC33E9" w:rsidP="00306561">
            <w:pPr>
              <w:pStyle w:val="TableText"/>
              <w:rPr>
                <w:rFonts w:asciiTheme="minorHAnsi" w:hAnsiTheme="minorHAnsi"/>
              </w:rPr>
            </w:pPr>
          </w:p>
        </w:tc>
      </w:tr>
    </w:tbl>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6785DF45" w14:textId="4B9C4419" w:rsidR="00973C1C" w:rsidRDefault="00973C1C">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306561">
        <w:tc>
          <w:tcPr>
            <w:tcW w:w="3690" w:type="dxa"/>
            <w:shd w:val="clear" w:color="auto" w:fill="D9E2F3" w:themeFill="accent1" w:themeFillTint="33"/>
          </w:tcPr>
          <w:p w14:paraId="13085A12"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51F42505" w14:textId="77777777" w:rsidTr="00306561">
        <w:tc>
          <w:tcPr>
            <w:tcW w:w="3690" w:type="dxa"/>
          </w:tcPr>
          <w:p w14:paraId="1DFFDE55"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0CAF591C" w14:textId="77777777" w:rsidTr="00306561">
        <w:tc>
          <w:tcPr>
            <w:tcW w:w="3690" w:type="dxa"/>
            <w:shd w:val="clear" w:color="auto" w:fill="D9E2F3" w:themeFill="accent1" w:themeFillTint="33"/>
          </w:tcPr>
          <w:p w14:paraId="1E3D21BC"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30EAB1B9" w14:textId="77777777" w:rsidTr="00306561">
        <w:tc>
          <w:tcPr>
            <w:tcW w:w="3690" w:type="dxa"/>
          </w:tcPr>
          <w:p w14:paraId="3DFA2F55"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4F98B1D0" w14:textId="77777777" w:rsidTr="00306561">
        <w:tc>
          <w:tcPr>
            <w:tcW w:w="3690" w:type="dxa"/>
            <w:shd w:val="clear" w:color="auto" w:fill="D9E2F3" w:themeFill="accent1" w:themeFillTint="33"/>
          </w:tcPr>
          <w:p w14:paraId="36B0C23A"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306561">
        <w:tc>
          <w:tcPr>
            <w:tcW w:w="1558" w:type="dxa"/>
            <w:tcBorders>
              <w:bottom w:val="single" w:sz="4" w:space="0" w:color="auto"/>
            </w:tcBorders>
          </w:tcPr>
          <w:p w14:paraId="28D02B5A"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rsidP="00306561">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rsidTr="00306561">
        <w:tc>
          <w:tcPr>
            <w:tcW w:w="9350" w:type="dxa"/>
            <w:gridSpan w:val="6"/>
            <w:tcBorders>
              <w:left w:val="nil"/>
              <w:right w:val="nil"/>
            </w:tcBorders>
          </w:tcPr>
          <w:p w14:paraId="64DD1EB9" w14:textId="77777777" w:rsidR="009F45BB" w:rsidRPr="00583B0C" w:rsidRDefault="009F45BB" w:rsidP="00306561">
            <w:pPr>
              <w:widowControl w:val="0"/>
              <w:autoSpaceDE w:val="0"/>
              <w:autoSpaceDN w:val="0"/>
              <w:spacing w:before="8"/>
              <w:jc w:val="center"/>
              <w:rPr>
                <w:rFonts w:eastAsia="Times New Roman" w:cstheme="minorHAnsi"/>
              </w:rPr>
            </w:pPr>
          </w:p>
        </w:tc>
      </w:tr>
      <w:tr w:rsidR="009F45BB" w:rsidRPr="00583B0C" w14:paraId="1FD1158E" w14:textId="77777777" w:rsidTr="00306561">
        <w:tc>
          <w:tcPr>
            <w:tcW w:w="1558" w:type="dxa"/>
          </w:tcPr>
          <w:p w14:paraId="544631AA"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rsidP="00306561">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306561">
        <w:tc>
          <w:tcPr>
            <w:tcW w:w="3690" w:type="dxa"/>
            <w:shd w:val="clear" w:color="auto" w:fill="D9E2F3" w:themeFill="accent1" w:themeFillTint="33"/>
          </w:tcPr>
          <w:p w14:paraId="700B0857"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44E5B63F" w14:textId="77777777" w:rsidTr="00306561">
        <w:tc>
          <w:tcPr>
            <w:tcW w:w="3690" w:type="dxa"/>
          </w:tcPr>
          <w:p w14:paraId="5E908CB2"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2D6BBAAD" w14:textId="77777777" w:rsidTr="00306561">
        <w:tc>
          <w:tcPr>
            <w:tcW w:w="3690" w:type="dxa"/>
            <w:shd w:val="clear" w:color="auto" w:fill="D9E2F3" w:themeFill="accent1" w:themeFillTint="33"/>
          </w:tcPr>
          <w:p w14:paraId="3B8D6368"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2C3DF2D8" w14:textId="77777777" w:rsidTr="00306561">
        <w:tc>
          <w:tcPr>
            <w:tcW w:w="3690" w:type="dxa"/>
          </w:tcPr>
          <w:p w14:paraId="18E558D7"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5F3CD5C1" w14:textId="77777777" w:rsidTr="00306561">
        <w:tc>
          <w:tcPr>
            <w:tcW w:w="3690" w:type="dxa"/>
            <w:shd w:val="clear" w:color="auto" w:fill="D9E2F3" w:themeFill="accent1" w:themeFillTint="33"/>
          </w:tcPr>
          <w:p w14:paraId="5F9A1771"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306561">
        <w:tc>
          <w:tcPr>
            <w:tcW w:w="1558" w:type="dxa"/>
            <w:tcBorders>
              <w:bottom w:val="single" w:sz="4" w:space="0" w:color="auto"/>
            </w:tcBorders>
          </w:tcPr>
          <w:p w14:paraId="6F05D6B4"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rsidP="00306561">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rsidTr="00306561">
        <w:tc>
          <w:tcPr>
            <w:tcW w:w="9350" w:type="dxa"/>
            <w:gridSpan w:val="6"/>
            <w:tcBorders>
              <w:left w:val="nil"/>
              <w:right w:val="nil"/>
            </w:tcBorders>
          </w:tcPr>
          <w:p w14:paraId="7D4E3E46" w14:textId="77777777" w:rsidR="009F45BB" w:rsidRPr="00583B0C" w:rsidRDefault="009F45BB" w:rsidP="00306561">
            <w:pPr>
              <w:widowControl w:val="0"/>
              <w:autoSpaceDE w:val="0"/>
              <w:autoSpaceDN w:val="0"/>
              <w:spacing w:before="8"/>
              <w:jc w:val="center"/>
              <w:rPr>
                <w:rFonts w:eastAsia="Times New Roman" w:cstheme="minorHAnsi"/>
              </w:rPr>
            </w:pPr>
          </w:p>
        </w:tc>
      </w:tr>
      <w:tr w:rsidR="009F45BB" w:rsidRPr="00583B0C" w14:paraId="5D78DF28" w14:textId="77777777" w:rsidTr="00306561">
        <w:tc>
          <w:tcPr>
            <w:tcW w:w="1558" w:type="dxa"/>
          </w:tcPr>
          <w:p w14:paraId="54C40E60"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rsidP="00306561">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306561">
        <w:tc>
          <w:tcPr>
            <w:tcW w:w="3690" w:type="dxa"/>
            <w:shd w:val="clear" w:color="auto" w:fill="D9E2F3" w:themeFill="accent1" w:themeFillTint="33"/>
          </w:tcPr>
          <w:p w14:paraId="4D90C955"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1FB0A547" w14:textId="77777777" w:rsidTr="00306561">
        <w:tc>
          <w:tcPr>
            <w:tcW w:w="3690" w:type="dxa"/>
          </w:tcPr>
          <w:p w14:paraId="24D18FDE"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2C8BE381" w14:textId="77777777" w:rsidTr="00306561">
        <w:tc>
          <w:tcPr>
            <w:tcW w:w="3690" w:type="dxa"/>
            <w:shd w:val="clear" w:color="auto" w:fill="D9E2F3" w:themeFill="accent1" w:themeFillTint="33"/>
          </w:tcPr>
          <w:p w14:paraId="56C16989"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54A09358" w14:textId="77777777" w:rsidTr="00306561">
        <w:tc>
          <w:tcPr>
            <w:tcW w:w="3690" w:type="dxa"/>
          </w:tcPr>
          <w:p w14:paraId="0DA3A6FB"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306561">
            <w:pPr>
              <w:widowControl w:val="0"/>
              <w:autoSpaceDE w:val="0"/>
              <w:autoSpaceDN w:val="0"/>
              <w:spacing w:before="2" w:after="1"/>
              <w:rPr>
                <w:rFonts w:eastAsia="Times New Roman" w:cstheme="minorHAnsi"/>
                <w:b/>
              </w:rPr>
            </w:pPr>
          </w:p>
        </w:tc>
      </w:tr>
      <w:tr w:rsidR="009F45BB" w:rsidRPr="00583B0C" w14:paraId="4EAEFE0E" w14:textId="77777777" w:rsidTr="00306561">
        <w:tc>
          <w:tcPr>
            <w:tcW w:w="3690" w:type="dxa"/>
            <w:shd w:val="clear" w:color="auto" w:fill="D9E2F3" w:themeFill="accent1" w:themeFillTint="33"/>
          </w:tcPr>
          <w:p w14:paraId="2F416B90"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306561">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306561">
        <w:tc>
          <w:tcPr>
            <w:tcW w:w="1558" w:type="dxa"/>
            <w:tcBorders>
              <w:bottom w:val="single" w:sz="4" w:space="0" w:color="auto"/>
            </w:tcBorders>
          </w:tcPr>
          <w:p w14:paraId="09CB8716"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rsidP="00306561">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rsidTr="00306561">
        <w:tc>
          <w:tcPr>
            <w:tcW w:w="9350" w:type="dxa"/>
            <w:gridSpan w:val="6"/>
            <w:tcBorders>
              <w:left w:val="nil"/>
              <w:right w:val="nil"/>
            </w:tcBorders>
          </w:tcPr>
          <w:p w14:paraId="01EDDC9D" w14:textId="77777777" w:rsidR="009F45BB" w:rsidRPr="00583B0C" w:rsidRDefault="009F45BB" w:rsidP="00306561">
            <w:pPr>
              <w:widowControl w:val="0"/>
              <w:autoSpaceDE w:val="0"/>
              <w:autoSpaceDN w:val="0"/>
              <w:spacing w:before="8"/>
              <w:jc w:val="center"/>
              <w:rPr>
                <w:rFonts w:eastAsia="Times New Roman" w:cstheme="minorHAnsi"/>
              </w:rPr>
            </w:pPr>
          </w:p>
        </w:tc>
      </w:tr>
      <w:tr w:rsidR="009F45BB" w:rsidRPr="00583B0C" w14:paraId="486A90A7" w14:textId="77777777" w:rsidTr="00306561">
        <w:tc>
          <w:tcPr>
            <w:tcW w:w="1558" w:type="dxa"/>
          </w:tcPr>
          <w:p w14:paraId="17F9E4F6"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rsidP="00306561">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rsidP="00306561">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rsidP="00306561">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78C49DB4"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F179EA" w:rsidRPr="00F179EA">
        <w:rPr>
          <w:rFonts w:eastAsia="Times New Roman" w:cstheme="minorHAnsi"/>
          <w:kern w:val="0"/>
          <w14:ligatures w14:val="none"/>
        </w:rPr>
        <w:t>50125</w:t>
      </w:r>
      <w:r w:rsidR="00352056" w:rsidRPr="00F179EA">
        <w:rPr>
          <w:rFonts w:eastAsia="Times New Roman" w:cstheme="minorHAnsi"/>
          <w:kern w:val="0"/>
          <w14:ligatures w14:val="none"/>
        </w:rPr>
        <w:t>25</w:t>
      </w:r>
      <w:r w:rsidR="00973C1C" w:rsidRPr="00F179EA">
        <w:rPr>
          <w:rFonts w:eastAsia="Times New Roman" w:cstheme="minorHAnsi"/>
          <w:kern w:val="0"/>
          <w14:ligatures w14:val="none"/>
        </w:rPr>
        <w:t>PM3</w:t>
      </w:r>
      <w:r w:rsidR="008E7651" w:rsidRPr="00583B0C">
        <w:rPr>
          <w:rFonts w:eastAsia="Times New Roman" w:cstheme="minorHAnsi"/>
          <w:kern w:val="0"/>
          <w14:ligatures w14:val="none"/>
        </w:rPr>
        <w:t xml:space="preserve"> for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2AF5" w14:textId="77777777" w:rsidR="00FB0EB8" w:rsidRDefault="00FB0EB8">
      <w:pPr>
        <w:spacing w:after="0" w:line="240" w:lineRule="auto"/>
      </w:pPr>
      <w:r>
        <w:separator/>
      </w:r>
    </w:p>
  </w:endnote>
  <w:endnote w:type="continuationSeparator" w:id="0">
    <w:p w14:paraId="433ED17B" w14:textId="77777777" w:rsidR="00FB0EB8" w:rsidRDefault="00FB0EB8">
      <w:pPr>
        <w:spacing w:after="0" w:line="240" w:lineRule="auto"/>
      </w:pPr>
      <w:r>
        <w:continuationSeparator/>
      </w:r>
    </w:p>
  </w:endnote>
  <w:endnote w:type="continuationNotice" w:id="1">
    <w:p w14:paraId="35152FA1" w14:textId="77777777" w:rsidR="00FB0EB8" w:rsidRDefault="00FB0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6AE3" w14:textId="77777777" w:rsidR="00FB0EB8" w:rsidRDefault="00FB0EB8">
      <w:pPr>
        <w:spacing w:after="0" w:line="240" w:lineRule="auto"/>
      </w:pPr>
      <w:r>
        <w:separator/>
      </w:r>
    </w:p>
  </w:footnote>
  <w:footnote w:type="continuationSeparator" w:id="0">
    <w:p w14:paraId="1D94A771" w14:textId="77777777" w:rsidR="00FB0EB8" w:rsidRDefault="00FB0EB8">
      <w:pPr>
        <w:spacing w:after="0" w:line="240" w:lineRule="auto"/>
      </w:pPr>
      <w:r>
        <w:continuationSeparator/>
      </w:r>
    </w:p>
  </w:footnote>
  <w:footnote w:type="continuationNotice" w:id="1">
    <w:p w14:paraId="6FD2E49B" w14:textId="77777777" w:rsidR="00FB0EB8" w:rsidRDefault="00FB0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22CD5"/>
    <w:rsid w:val="00026FF5"/>
    <w:rsid w:val="00036091"/>
    <w:rsid w:val="0003668D"/>
    <w:rsid w:val="00040FEB"/>
    <w:rsid w:val="00050436"/>
    <w:rsid w:val="000601B2"/>
    <w:rsid w:val="00060C06"/>
    <w:rsid w:val="00064D45"/>
    <w:rsid w:val="0006635D"/>
    <w:rsid w:val="00073F3A"/>
    <w:rsid w:val="000913AF"/>
    <w:rsid w:val="00091E2E"/>
    <w:rsid w:val="000943DB"/>
    <w:rsid w:val="000957EA"/>
    <w:rsid w:val="00095B7D"/>
    <w:rsid w:val="00096033"/>
    <w:rsid w:val="000A0FDB"/>
    <w:rsid w:val="000A32DB"/>
    <w:rsid w:val="000A6240"/>
    <w:rsid w:val="000A79DC"/>
    <w:rsid w:val="000B3EDF"/>
    <w:rsid w:val="000B5BFF"/>
    <w:rsid w:val="000B765B"/>
    <w:rsid w:val="000C477B"/>
    <w:rsid w:val="000D214D"/>
    <w:rsid w:val="000D432D"/>
    <w:rsid w:val="000E325E"/>
    <w:rsid w:val="000E56A7"/>
    <w:rsid w:val="000F3CBC"/>
    <w:rsid w:val="000F4281"/>
    <w:rsid w:val="00100549"/>
    <w:rsid w:val="00100DC5"/>
    <w:rsid w:val="00102E66"/>
    <w:rsid w:val="00104B9D"/>
    <w:rsid w:val="00105D48"/>
    <w:rsid w:val="001068EE"/>
    <w:rsid w:val="00107216"/>
    <w:rsid w:val="00110346"/>
    <w:rsid w:val="00116EB1"/>
    <w:rsid w:val="00121391"/>
    <w:rsid w:val="00122222"/>
    <w:rsid w:val="00123559"/>
    <w:rsid w:val="00126491"/>
    <w:rsid w:val="00127082"/>
    <w:rsid w:val="001276B9"/>
    <w:rsid w:val="0014051F"/>
    <w:rsid w:val="0014271D"/>
    <w:rsid w:val="00142B74"/>
    <w:rsid w:val="001509FE"/>
    <w:rsid w:val="001514AB"/>
    <w:rsid w:val="00152635"/>
    <w:rsid w:val="001530DD"/>
    <w:rsid w:val="001570D1"/>
    <w:rsid w:val="00162C71"/>
    <w:rsid w:val="001638ED"/>
    <w:rsid w:val="001644E6"/>
    <w:rsid w:val="00164CF7"/>
    <w:rsid w:val="001767C8"/>
    <w:rsid w:val="001804FA"/>
    <w:rsid w:val="00183587"/>
    <w:rsid w:val="00183D27"/>
    <w:rsid w:val="00190469"/>
    <w:rsid w:val="0019667E"/>
    <w:rsid w:val="00196B1C"/>
    <w:rsid w:val="001A02E4"/>
    <w:rsid w:val="001A17EB"/>
    <w:rsid w:val="001A17FE"/>
    <w:rsid w:val="001A5127"/>
    <w:rsid w:val="001A53C7"/>
    <w:rsid w:val="001B12CB"/>
    <w:rsid w:val="001B6B0D"/>
    <w:rsid w:val="001C044F"/>
    <w:rsid w:val="001C6734"/>
    <w:rsid w:val="001C6D67"/>
    <w:rsid w:val="001D29C6"/>
    <w:rsid w:val="001D54F9"/>
    <w:rsid w:val="001E20A5"/>
    <w:rsid w:val="001E25D0"/>
    <w:rsid w:val="001E2658"/>
    <w:rsid w:val="001E2EC5"/>
    <w:rsid w:val="001E6A7A"/>
    <w:rsid w:val="0020617F"/>
    <w:rsid w:val="00211740"/>
    <w:rsid w:val="00211AE7"/>
    <w:rsid w:val="00222A1D"/>
    <w:rsid w:val="00224478"/>
    <w:rsid w:val="00232ACC"/>
    <w:rsid w:val="00251434"/>
    <w:rsid w:val="0025293A"/>
    <w:rsid w:val="00260E5C"/>
    <w:rsid w:val="00261A2C"/>
    <w:rsid w:val="00267F18"/>
    <w:rsid w:val="00270768"/>
    <w:rsid w:val="00270B76"/>
    <w:rsid w:val="002712D9"/>
    <w:rsid w:val="002744AC"/>
    <w:rsid w:val="00280F21"/>
    <w:rsid w:val="00286AF9"/>
    <w:rsid w:val="002951DD"/>
    <w:rsid w:val="002A032A"/>
    <w:rsid w:val="002A72A5"/>
    <w:rsid w:val="002A7592"/>
    <w:rsid w:val="002B22FC"/>
    <w:rsid w:val="002B2D50"/>
    <w:rsid w:val="002B329D"/>
    <w:rsid w:val="002B428E"/>
    <w:rsid w:val="002B4322"/>
    <w:rsid w:val="002B5706"/>
    <w:rsid w:val="002C52D9"/>
    <w:rsid w:val="002C56EC"/>
    <w:rsid w:val="002D2424"/>
    <w:rsid w:val="002D591F"/>
    <w:rsid w:val="002E286B"/>
    <w:rsid w:val="002E49E9"/>
    <w:rsid w:val="002F5A17"/>
    <w:rsid w:val="002F79CB"/>
    <w:rsid w:val="00303DB2"/>
    <w:rsid w:val="00306561"/>
    <w:rsid w:val="00306782"/>
    <w:rsid w:val="0031364E"/>
    <w:rsid w:val="003164E5"/>
    <w:rsid w:val="00316632"/>
    <w:rsid w:val="0031685A"/>
    <w:rsid w:val="00320014"/>
    <w:rsid w:val="003212E0"/>
    <w:rsid w:val="003325F0"/>
    <w:rsid w:val="0033408C"/>
    <w:rsid w:val="00336B94"/>
    <w:rsid w:val="00340532"/>
    <w:rsid w:val="0034224D"/>
    <w:rsid w:val="003422E6"/>
    <w:rsid w:val="003437E0"/>
    <w:rsid w:val="00347B16"/>
    <w:rsid w:val="00352056"/>
    <w:rsid w:val="003525FB"/>
    <w:rsid w:val="00353E97"/>
    <w:rsid w:val="00354446"/>
    <w:rsid w:val="0035494B"/>
    <w:rsid w:val="0035613C"/>
    <w:rsid w:val="0036177D"/>
    <w:rsid w:val="00363B30"/>
    <w:rsid w:val="00366899"/>
    <w:rsid w:val="00367527"/>
    <w:rsid w:val="00367C4B"/>
    <w:rsid w:val="00372704"/>
    <w:rsid w:val="003769B8"/>
    <w:rsid w:val="0038387C"/>
    <w:rsid w:val="00384F9A"/>
    <w:rsid w:val="003A4C16"/>
    <w:rsid w:val="003A5C32"/>
    <w:rsid w:val="003B1085"/>
    <w:rsid w:val="003B126B"/>
    <w:rsid w:val="003B1B1D"/>
    <w:rsid w:val="003B206F"/>
    <w:rsid w:val="003B56F0"/>
    <w:rsid w:val="003C4D02"/>
    <w:rsid w:val="003D0D88"/>
    <w:rsid w:val="003D1795"/>
    <w:rsid w:val="003D52D0"/>
    <w:rsid w:val="003D7F1F"/>
    <w:rsid w:val="003E07AE"/>
    <w:rsid w:val="003E3A1F"/>
    <w:rsid w:val="003E67F0"/>
    <w:rsid w:val="004016DA"/>
    <w:rsid w:val="00404D18"/>
    <w:rsid w:val="0040747C"/>
    <w:rsid w:val="00407F6F"/>
    <w:rsid w:val="00411AA6"/>
    <w:rsid w:val="00414030"/>
    <w:rsid w:val="00417956"/>
    <w:rsid w:val="0042117A"/>
    <w:rsid w:val="0042142C"/>
    <w:rsid w:val="00422278"/>
    <w:rsid w:val="00422A22"/>
    <w:rsid w:val="00423A20"/>
    <w:rsid w:val="00433A61"/>
    <w:rsid w:val="00435167"/>
    <w:rsid w:val="00435582"/>
    <w:rsid w:val="00436136"/>
    <w:rsid w:val="00441885"/>
    <w:rsid w:val="00446C58"/>
    <w:rsid w:val="00446FCF"/>
    <w:rsid w:val="00453C5E"/>
    <w:rsid w:val="00455934"/>
    <w:rsid w:val="00457D5D"/>
    <w:rsid w:val="00461AF1"/>
    <w:rsid w:val="004626AD"/>
    <w:rsid w:val="00462AAC"/>
    <w:rsid w:val="00464795"/>
    <w:rsid w:val="00474AE3"/>
    <w:rsid w:val="0047632D"/>
    <w:rsid w:val="00483C44"/>
    <w:rsid w:val="00485C22"/>
    <w:rsid w:val="00493118"/>
    <w:rsid w:val="004A2E45"/>
    <w:rsid w:val="004B62FC"/>
    <w:rsid w:val="004C6FC9"/>
    <w:rsid w:val="004D47BF"/>
    <w:rsid w:val="004D5437"/>
    <w:rsid w:val="004D6278"/>
    <w:rsid w:val="004E2604"/>
    <w:rsid w:val="004E29CE"/>
    <w:rsid w:val="004E764D"/>
    <w:rsid w:val="004E79CB"/>
    <w:rsid w:val="004F1354"/>
    <w:rsid w:val="004F1709"/>
    <w:rsid w:val="004F24C0"/>
    <w:rsid w:val="004F2783"/>
    <w:rsid w:val="005016BB"/>
    <w:rsid w:val="005077CE"/>
    <w:rsid w:val="005136E3"/>
    <w:rsid w:val="00514AF3"/>
    <w:rsid w:val="005155D4"/>
    <w:rsid w:val="0051578F"/>
    <w:rsid w:val="005171D1"/>
    <w:rsid w:val="00521661"/>
    <w:rsid w:val="005318AE"/>
    <w:rsid w:val="005343D3"/>
    <w:rsid w:val="005350AF"/>
    <w:rsid w:val="00536C57"/>
    <w:rsid w:val="00545609"/>
    <w:rsid w:val="00556C73"/>
    <w:rsid w:val="00566B65"/>
    <w:rsid w:val="005674FD"/>
    <w:rsid w:val="005678B9"/>
    <w:rsid w:val="00572EDE"/>
    <w:rsid w:val="00580285"/>
    <w:rsid w:val="00583B0C"/>
    <w:rsid w:val="0058788E"/>
    <w:rsid w:val="005925D6"/>
    <w:rsid w:val="00595213"/>
    <w:rsid w:val="005A0161"/>
    <w:rsid w:val="005A2C19"/>
    <w:rsid w:val="005A694B"/>
    <w:rsid w:val="005A76B5"/>
    <w:rsid w:val="005B0F5A"/>
    <w:rsid w:val="005C3534"/>
    <w:rsid w:val="005C4E51"/>
    <w:rsid w:val="005C7E73"/>
    <w:rsid w:val="005D0DF4"/>
    <w:rsid w:val="005E1831"/>
    <w:rsid w:val="005F141C"/>
    <w:rsid w:val="005F354C"/>
    <w:rsid w:val="005F4059"/>
    <w:rsid w:val="005F4EC3"/>
    <w:rsid w:val="0060099B"/>
    <w:rsid w:val="006013B7"/>
    <w:rsid w:val="00601484"/>
    <w:rsid w:val="0060189C"/>
    <w:rsid w:val="00604FF1"/>
    <w:rsid w:val="00607824"/>
    <w:rsid w:val="00614208"/>
    <w:rsid w:val="00620D1C"/>
    <w:rsid w:val="0062153C"/>
    <w:rsid w:val="006261C6"/>
    <w:rsid w:val="00630AD0"/>
    <w:rsid w:val="006354F5"/>
    <w:rsid w:val="006403DD"/>
    <w:rsid w:val="006456A7"/>
    <w:rsid w:val="006473E0"/>
    <w:rsid w:val="00647814"/>
    <w:rsid w:val="00653393"/>
    <w:rsid w:val="0065383F"/>
    <w:rsid w:val="006630C5"/>
    <w:rsid w:val="00677B1B"/>
    <w:rsid w:val="00685D21"/>
    <w:rsid w:val="006904CC"/>
    <w:rsid w:val="006917E9"/>
    <w:rsid w:val="00692871"/>
    <w:rsid w:val="00694129"/>
    <w:rsid w:val="00697230"/>
    <w:rsid w:val="006A027C"/>
    <w:rsid w:val="006A039A"/>
    <w:rsid w:val="006A0BD1"/>
    <w:rsid w:val="006A3314"/>
    <w:rsid w:val="006A4D84"/>
    <w:rsid w:val="006B35D5"/>
    <w:rsid w:val="006B48D7"/>
    <w:rsid w:val="006C187A"/>
    <w:rsid w:val="006C6627"/>
    <w:rsid w:val="006D126F"/>
    <w:rsid w:val="006D41F1"/>
    <w:rsid w:val="006D4BBD"/>
    <w:rsid w:val="006D7034"/>
    <w:rsid w:val="006F52BC"/>
    <w:rsid w:val="006F5CE3"/>
    <w:rsid w:val="007025E1"/>
    <w:rsid w:val="00702E53"/>
    <w:rsid w:val="00710FAA"/>
    <w:rsid w:val="0071104D"/>
    <w:rsid w:val="00714088"/>
    <w:rsid w:val="00715128"/>
    <w:rsid w:val="00715625"/>
    <w:rsid w:val="0071585B"/>
    <w:rsid w:val="00717654"/>
    <w:rsid w:val="00727234"/>
    <w:rsid w:val="0073229D"/>
    <w:rsid w:val="0073251E"/>
    <w:rsid w:val="00746867"/>
    <w:rsid w:val="00747B7D"/>
    <w:rsid w:val="00751675"/>
    <w:rsid w:val="00753F90"/>
    <w:rsid w:val="00755B06"/>
    <w:rsid w:val="007611BA"/>
    <w:rsid w:val="00762659"/>
    <w:rsid w:val="0076449B"/>
    <w:rsid w:val="007666FF"/>
    <w:rsid w:val="00766755"/>
    <w:rsid w:val="007709E8"/>
    <w:rsid w:val="00782399"/>
    <w:rsid w:val="0078244A"/>
    <w:rsid w:val="00782CC0"/>
    <w:rsid w:val="00784503"/>
    <w:rsid w:val="007875F1"/>
    <w:rsid w:val="0079653B"/>
    <w:rsid w:val="007967F7"/>
    <w:rsid w:val="007A1523"/>
    <w:rsid w:val="007B4203"/>
    <w:rsid w:val="007B7C19"/>
    <w:rsid w:val="007C6B0B"/>
    <w:rsid w:val="007D160C"/>
    <w:rsid w:val="007D34FB"/>
    <w:rsid w:val="007D5C32"/>
    <w:rsid w:val="007D7B5C"/>
    <w:rsid w:val="007E63CF"/>
    <w:rsid w:val="007F012D"/>
    <w:rsid w:val="007F1E5B"/>
    <w:rsid w:val="007F59AD"/>
    <w:rsid w:val="007F6635"/>
    <w:rsid w:val="0080249E"/>
    <w:rsid w:val="0080581D"/>
    <w:rsid w:val="00807048"/>
    <w:rsid w:val="0081217D"/>
    <w:rsid w:val="00813004"/>
    <w:rsid w:val="00820932"/>
    <w:rsid w:val="00825183"/>
    <w:rsid w:val="0082523E"/>
    <w:rsid w:val="008361C6"/>
    <w:rsid w:val="0083708D"/>
    <w:rsid w:val="00841FED"/>
    <w:rsid w:val="00843D70"/>
    <w:rsid w:val="00846901"/>
    <w:rsid w:val="00852D83"/>
    <w:rsid w:val="00856E87"/>
    <w:rsid w:val="0086083B"/>
    <w:rsid w:val="00862A23"/>
    <w:rsid w:val="0086500F"/>
    <w:rsid w:val="008710EF"/>
    <w:rsid w:val="0087123C"/>
    <w:rsid w:val="00872BA1"/>
    <w:rsid w:val="0088149A"/>
    <w:rsid w:val="008835A9"/>
    <w:rsid w:val="00883885"/>
    <w:rsid w:val="00886DEC"/>
    <w:rsid w:val="00887C2E"/>
    <w:rsid w:val="0089021C"/>
    <w:rsid w:val="008A5157"/>
    <w:rsid w:val="008A5767"/>
    <w:rsid w:val="008B25C1"/>
    <w:rsid w:val="008C10FE"/>
    <w:rsid w:val="008C2417"/>
    <w:rsid w:val="008C62B0"/>
    <w:rsid w:val="008D100C"/>
    <w:rsid w:val="008D3BD3"/>
    <w:rsid w:val="008D55EF"/>
    <w:rsid w:val="008D73FE"/>
    <w:rsid w:val="008E087C"/>
    <w:rsid w:val="008E7651"/>
    <w:rsid w:val="008E76A5"/>
    <w:rsid w:val="008F20A2"/>
    <w:rsid w:val="009028F4"/>
    <w:rsid w:val="00903608"/>
    <w:rsid w:val="00910BF0"/>
    <w:rsid w:val="009154DA"/>
    <w:rsid w:val="00917BB6"/>
    <w:rsid w:val="00924E99"/>
    <w:rsid w:val="00925959"/>
    <w:rsid w:val="009317AE"/>
    <w:rsid w:val="009327D4"/>
    <w:rsid w:val="00940AF2"/>
    <w:rsid w:val="00941B0A"/>
    <w:rsid w:val="00942861"/>
    <w:rsid w:val="00946279"/>
    <w:rsid w:val="00946407"/>
    <w:rsid w:val="009464BD"/>
    <w:rsid w:val="009464ED"/>
    <w:rsid w:val="00950AD7"/>
    <w:rsid w:val="009527C8"/>
    <w:rsid w:val="00953E2E"/>
    <w:rsid w:val="00955227"/>
    <w:rsid w:val="00957632"/>
    <w:rsid w:val="0096052B"/>
    <w:rsid w:val="0096071E"/>
    <w:rsid w:val="009615D1"/>
    <w:rsid w:val="009621B1"/>
    <w:rsid w:val="00964281"/>
    <w:rsid w:val="009642E3"/>
    <w:rsid w:val="00970C71"/>
    <w:rsid w:val="009724AE"/>
    <w:rsid w:val="0097308A"/>
    <w:rsid w:val="00973C1C"/>
    <w:rsid w:val="00975DC3"/>
    <w:rsid w:val="009800FD"/>
    <w:rsid w:val="00981594"/>
    <w:rsid w:val="00983892"/>
    <w:rsid w:val="00983DCF"/>
    <w:rsid w:val="00985606"/>
    <w:rsid w:val="009A1D8B"/>
    <w:rsid w:val="009A66B6"/>
    <w:rsid w:val="009B18B6"/>
    <w:rsid w:val="009C1DD2"/>
    <w:rsid w:val="009C5DBA"/>
    <w:rsid w:val="009C7B52"/>
    <w:rsid w:val="009E06D6"/>
    <w:rsid w:val="009F0990"/>
    <w:rsid w:val="009F11E5"/>
    <w:rsid w:val="009F45BB"/>
    <w:rsid w:val="00A00207"/>
    <w:rsid w:val="00A07A83"/>
    <w:rsid w:val="00A10408"/>
    <w:rsid w:val="00A15EE3"/>
    <w:rsid w:val="00A20D79"/>
    <w:rsid w:val="00A21777"/>
    <w:rsid w:val="00A30F53"/>
    <w:rsid w:val="00A34309"/>
    <w:rsid w:val="00A37E07"/>
    <w:rsid w:val="00A40749"/>
    <w:rsid w:val="00A42008"/>
    <w:rsid w:val="00A47212"/>
    <w:rsid w:val="00A517B5"/>
    <w:rsid w:val="00A564FD"/>
    <w:rsid w:val="00A56DAC"/>
    <w:rsid w:val="00A5722C"/>
    <w:rsid w:val="00A65767"/>
    <w:rsid w:val="00A72660"/>
    <w:rsid w:val="00A72D81"/>
    <w:rsid w:val="00A7602F"/>
    <w:rsid w:val="00A776E1"/>
    <w:rsid w:val="00A779E9"/>
    <w:rsid w:val="00A87EE4"/>
    <w:rsid w:val="00A93D89"/>
    <w:rsid w:val="00AA7D0F"/>
    <w:rsid w:val="00AB41F3"/>
    <w:rsid w:val="00AB61B0"/>
    <w:rsid w:val="00AC30EC"/>
    <w:rsid w:val="00AD2944"/>
    <w:rsid w:val="00AD40BB"/>
    <w:rsid w:val="00AE0871"/>
    <w:rsid w:val="00AE2485"/>
    <w:rsid w:val="00AE3AA8"/>
    <w:rsid w:val="00AE53DE"/>
    <w:rsid w:val="00AE6641"/>
    <w:rsid w:val="00AE785B"/>
    <w:rsid w:val="00AE7B81"/>
    <w:rsid w:val="00AF5154"/>
    <w:rsid w:val="00AF65F3"/>
    <w:rsid w:val="00B02A07"/>
    <w:rsid w:val="00B05E36"/>
    <w:rsid w:val="00B0654C"/>
    <w:rsid w:val="00B11298"/>
    <w:rsid w:val="00B12F17"/>
    <w:rsid w:val="00B22915"/>
    <w:rsid w:val="00B30729"/>
    <w:rsid w:val="00B31CC6"/>
    <w:rsid w:val="00B4022A"/>
    <w:rsid w:val="00B40567"/>
    <w:rsid w:val="00B45FAE"/>
    <w:rsid w:val="00B5631B"/>
    <w:rsid w:val="00B5690B"/>
    <w:rsid w:val="00B673B0"/>
    <w:rsid w:val="00B67EB2"/>
    <w:rsid w:val="00B71A75"/>
    <w:rsid w:val="00B745AE"/>
    <w:rsid w:val="00B77890"/>
    <w:rsid w:val="00B8069C"/>
    <w:rsid w:val="00B910DC"/>
    <w:rsid w:val="00B94D72"/>
    <w:rsid w:val="00B97351"/>
    <w:rsid w:val="00BA0629"/>
    <w:rsid w:val="00BA2012"/>
    <w:rsid w:val="00BA7FDD"/>
    <w:rsid w:val="00BB1072"/>
    <w:rsid w:val="00BB481A"/>
    <w:rsid w:val="00BC1474"/>
    <w:rsid w:val="00BC16BA"/>
    <w:rsid w:val="00BC20B9"/>
    <w:rsid w:val="00BC33E9"/>
    <w:rsid w:val="00BD199F"/>
    <w:rsid w:val="00BD273F"/>
    <w:rsid w:val="00BD39B4"/>
    <w:rsid w:val="00BD700C"/>
    <w:rsid w:val="00BE18D6"/>
    <w:rsid w:val="00BF3B21"/>
    <w:rsid w:val="00BF65A3"/>
    <w:rsid w:val="00C02223"/>
    <w:rsid w:val="00C03CD7"/>
    <w:rsid w:val="00C04D44"/>
    <w:rsid w:val="00C057A0"/>
    <w:rsid w:val="00C1301C"/>
    <w:rsid w:val="00C13EE4"/>
    <w:rsid w:val="00C228C3"/>
    <w:rsid w:val="00C32A76"/>
    <w:rsid w:val="00C33587"/>
    <w:rsid w:val="00C42EF3"/>
    <w:rsid w:val="00C431FD"/>
    <w:rsid w:val="00C44B63"/>
    <w:rsid w:val="00C50938"/>
    <w:rsid w:val="00C50F21"/>
    <w:rsid w:val="00C523BB"/>
    <w:rsid w:val="00C57117"/>
    <w:rsid w:val="00C601D1"/>
    <w:rsid w:val="00C643DC"/>
    <w:rsid w:val="00C6627F"/>
    <w:rsid w:val="00C66F38"/>
    <w:rsid w:val="00C673B9"/>
    <w:rsid w:val="00C72ADA"/>
    <w:rsid w:val="00C73C4A"/>
    <w:rsid w:val="00C759CC"/>
    <w:rsid w:val="00C83EC4"/>
    <w:rsid w:val="00C86818"/>
    <w:rsid w:val="00C9427B"/>
    <w:rsid w:val="00C956FD"/>
    <w:rsid w:val="00C95CD8"/>
    <w:rsid w:val="00C9612F"/>
    <w:rsid w:val="00C967CD"/>
    <w:rsid w:val="00CA4706"/>
    <w:rsid w:val="00CA4B90"/>
    <w:rsid w:val="00CA6DC7"/>
    <w:rsid w:val="00CA7080"/>
    <w:rsid w:val="00CB127E"/>
    <w:rsid w:val="00CB5A3B"/>
    <w:rsid w:val="00CB669D"/>
    <w:rsid w:val="00CC246C"/>
    <w:rsid w:val="00CC4977"/>
    <w:rsid w:val="00CC59CF"/>
    <w:rsid w:val="00CD4B31"/>
    <w:rsid w:val="00CE135B"/>
    <w:rsid w:val="00CE2A5B"/>
    <w:rsid w:val="00CE6846"/>
    <w:rsid w:val="00CE705F"/>
    <w:rsid w:val="00CE7ED0"/>
    <w:rsid w:val="00CF18A9"/>
    <w:rsid w:val="00CF2101"/>
    <w:rsid w:val="00D0054A"/>
    <w:rsid w:val="00D03AB9"/>
    <w:rsid w:val="00D0413D"/>
    <w:rsid w:val="00D044BA"/>
    <w:rsid w:val="00D06A98"/>
    <w:rsid w:val="00D10019"/>
    <w:rsid w:val="00D10176"/>
    <w:rsid w:val="00D1710D"/>
    <w:rsid w:val="00D27B33"/>
    <w:rsid w:val="00D40BF5"/>
    <w:rsid w:val="00D42227"/>
    <w:rsid w:val="00D44F41"/>
    <w:rsid w:val="00D463F2"/>
    <w:rsid w:val="00D472AC"/>
    <w:rsid w:val="00D475B8"/>
    <w:rsid w:val="00D501E0"/>
    <w:rsid w:val="00D53969"/>
    <w:rsid w:val="00D5482E"/>
    <w:rsid w:val="00D57E94"/>
    <w:rsid w:val="00D66AF1"/>
    <w:rsid w:val="00D714F2"/>
    <w:rsid w:val="00D73C70"/>
    <w:rsid w:val="00D76F28"/>
    <w:rsid w:val="00D802DD"/>
    <w:rsid w:val="00D83AC3"/>
    <w:rsid w:val="00D857A7"/>
    <w:rsid w:val="00D90082"/>
    <w:rsid w:val="00DA295E"/>
    <w:rsid w:val="00DA5753"/>
    <w:rsid w:val="00DA795A"/>
    <w:rsid w:val="00DB2CC3"/>
    <w:rsid w:val="00DB366D"/>
    <w:rsid w:val="00DC2350"/>
    <w:rsid w:val="00DC6D28"/>
    <w:rsid w:val="00DC7BA7"/>
    <w:rsid w:val="00DD03D0"/>
    <w:rsid w:val="00DD06E5"/>
    <w:rsid w:val="00DD29FE"/>
    <w:rsid w:val="00DD3EAB"/>
    <w:rsid w:val="00DD3F0D"/>
    <w:rsid w:val="00DD6EB7"/>
    <w:rsid w:val="00DD747A"/>
    <w:rsid w:val="00DE39CB"/>
    <w:rsid w:val="00DE4C4F"/>
    <w:rsid w:val="00DF5A5B"/>
    <w:rsid w:val="00E01A6D"/>
    <w:rsid w:val="00E03940"/>
    <w:rsid w:val="00E0562F"/>
    <w:rsid w:val="00E079F2"/>
    <w:rsid w:val="00E12512"/>
    <w:rsid w:val="00E15607"/>
    <w:rsid w:val="00E157E2"/>
    <w:rsid w:val="00E16B95"/>
    <w:rsid w:val="00E20508"/>
    <w:rsid w:val="00E24522"/>
    <w:rsid w:val="00E3241A"/>
    <w:rsid w:val="00E351C7"/>
    <w:rsid w:val="00E4074E"/>
    <w:rsid w:val="00E4083C"/>
    <w:rsid w:val="00E42D04"/>
    <w:rsid w:val="00E4611B"/>
    <w:rsid w:val="00E4644D"/>
    <w:rsid w:val="00E519BF"/>
    <w:rsid w:val="00E53DAC"/>
    <w:rsid w:val="00E547A7"/>
    <w:rsid w:val="00E576D4"/>
    <w:rsid w:val="00E67CE4"/>
    <w:rsid w:val="00E707A1"/>
    <w:rsid w:val="00E87CBB"/>
    <w:rsid w:val="00E915CA"/>
    <w:rsid w:val="00E92833"/>
    <w:rsid w:val="00E92A74"/>
    <w:rsid w:val="00E94743"/>
    <w:rsid w:val="00E950DE"/>
    <w:rsid w:val="00EA0CE7"/>
    <w:rsid w:val="00EB309A"/>
    <w:rsid w:val="00EB539D"/>
    <w:rsid w:val="00EB7E20"/>
    <w:rsid w:val="00EC0A55"/>
    <w:rsid w:val="00EC0C5C"/>
    <w:rsid w:val="00EC404C"/>
    <w:rsid w:val="00EC4C9F"/>
    <w:rsid w:val="00EC5327"/>
    <w:rsid w:val="00ED3A63"/>
    <w:rsid w:val="00EE24B7"/>
    <w:rsid w:val="00EE4536"/>
    <w:rsid w:val="00EF27C8"/>
    <w:rsid w:val="00EF4796"/>
    <w:rsid w:val="00EF7374"/>
    <w:rsid w:val="00F01A2C"/>
    <w:rsid w:val="00F11BC2"/>
    <w:rsid w:val="00F13A77"/>
    <w:rsid w:val="00F151D8"/>
    <w:rsid w:val="00F179EA"/>
    <w:rsid w:val="00F2449F"/>
    <w:rsid w:val="00F27535"/>
    <w:rsid w:val="00F356A8"/>
    <w:rsid w:val="00F35873"/>
    <w:rsid w:val="00F409E0"/>
    <w:rsid w:val="00F43F4D"/>
    <w:rsid w:val="00F47593"/>
    <w:rsid w:val="00F53896"/>
    <w:rsid w:val="00F54B17"/>
    <w:rsid w:val="00F57330"/>
    <w:rsid w:val="00F705C6"/>
    <w:rsid w:val="00F741EB"/>
    <w:rsid w:val="00F74614"/>
    <w:rsid w:val="00F77372"/>
    <w:rsid w:val="00F82A9F"/>
    <w:rsid w:val="00F832B1"/>
    <w:rsid w:val="00F8418D"/>
    <w:rsid w:val="00F85024"/>
    <w:rsid w:val="00F85E8A"/>
    <w:rsid w:val="00F861BC"/>
    <w:rsid w:val="00F90A04"/>
    <w:rsid w:val="00F93B56"/>
    <w:rsid w:val="00F9714B"/>
    <w:rsid w:val="00FA09B1"/>
    <w:rsid w:val="00FA6ACD"/>
    <w:rsid w:val="00FA7D50"/>
    <w:rsid w:val="00FB0EB8"/>
    <w:rsid w:val="00FB1AF4"/>
    <w:rsid w:val="00FB39A6"/>
    <w:rsid w:val="00FC2B16"/>
    <w:rsid w:val="00FC6D93"/>
    <w:rsid w:val="00FD5DF3"/>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EB265788-BE2C-407F-B3CA-78F47179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352056"/>
    <w:pPr>
      <w:widowControl w:val="0"/>
      <w:autoSpaceDE w:val="0"/>
      <w:autoSpaceDN w:val="0"/>
      <w:spacing w:before="120" w:after="0" w:line="252" w:lineRule="auto"/>
      <w:jc w:val="center"/>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352056"/>
    <w:rPr>
      <w:rFonts w:ascii="Verdana" w:eastAsia="Times New Roman" w:hAnsi="Verdana"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D6828-F8AB-476F-886E-4B075F6E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3.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3</cp:revision>
  <dcterms:created xsi:type="dcterms:W3CDTF">2024-12-03T14:28:00Z</dcterms:created>
  <dcterms:modified xsi:type="dcterms:W3CDTF">2024-12-03T14:38:00Z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