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2638DB">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47BA27CE" w14:textId="3FD61A96" w:rsidR="0065768A" w:rsidRDefault="00181808">
      <w:pPr>
        <w:jc w:val="center"/>
        <w:rPr>
          <w:b/>
          <w:color w:val="FF0000"/>
          <w:sz w:val="24"/>
          <w:u w:val="single"/>
        </w:rPr>
      </w:pPr>
      <w:r w:rsidRPr="00181808">
        <w:rPr>
          <w:rFonts w:ascii="Arial" w:hAnsi="Arial" w:cs="Arial"/>
          <w:color w:val="000000"/>
          <w:sz w:val="24"/>
          <w:lang w:val="en-IN"/>
        </w:rPr>
        <w:t>VRS - Business Analyst 4 (751749)</w:t>
      </w:r>
    </w:p>
    <w:p w14:paraId="4B95D91C" w14:textId="77777777"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60E7C42D" w14:textId="77777777" w:rsidR="004D3469" w:rsidRPr="004D3469" w:rsidRDefault="004D3469" w:rsidP="004D3469">
      <w:pPr>
        <w:shd w:val="clear" w:color="auto" w:fill="FFFFFF"/>
        <w:spacing w:before="0" w:after="0"/>
        <w:jc w:val="center"/>
        <w:rPr>
          <w:rFonts w:ascii="Arial" w:eastAsia="Arial" w:hAnsi="Arial" w:cs="Arial"/>
          <w:color w:val="000000"/>
          <w:sz w:val="24"/>
        </w:rPr>
      </w:pPr>
    </w:p>
    <w:p w14:paraId="5B2F232E" w14:textId="550B1B17" w:rsidR="0065768A" w:rsidRDefault="00181808">
      <w:pPr>
        <w:spacing w:before="0" w:after="240" w:line="280" w:lineRule="auto"/>
        <w:rPr>
          <w:rFonts w:eastAsia="Verdana" w:cs="Verdana"/>
          <w:b/>
          <w:color w:val="000000"/>
          <w:sz w:val="20"/>
          <w:szCs w:val="20"/>
        </w:rPr>
      </w:pPr>
      <w:r w:rsidRPr="00181808">
        <w:rPr>
          <w:rFonts w:ascii="Arial" w:hAnsi="Arial" w:cs="Arial"/>
          <w:color w:val="000000"/>
          <w:sz w:val="24"/>
          <w:lang w:val="en-IN"/>
        </w:rPr>
        <w:t>VRS - Business Analyst 4 (751749)</w:t>
      </w:r>
    </w:p>
    <w:p w14:paraId="3A657733"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35C56" w14:textId="77777777" w:rsidR="002638DB" w:rsidRDefault="002638DB">
      <w:r>
        <w:separator/>
      </w:r>
    </w:p>
  </w:endnote>
  <w:endnote w:type="continuationSeparator" w:id="0">
    <w:p w14:paraId="1E75B809" w14:textId="77777777" w:rsidR="002638DB" w:rsidRDefault="00263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998C4" w14:textId="77777777" w:rsidR="002638DB" w:rsidRDefault="002638DB">
      <w:pPr>
        <w:spacing w:before="0" w:after="0"/>
      </w:pPr>
      <w:r>
        <w:separator/>
      </w:r>
    </w:p>
  </w:footnote>
  <w:footnote w:type="continuationSeparator" w:id="0">
    <w:p w14:paraId="6688B99A" w14:textId="77777777" w:rsidR="002638DB" w:rsidRDefault="002638DB">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181808"/>
    <w:rsid w:val="002638DB"/>
    <w:rsid w:val="004D3469"/>
    <w:rsid w:val="0065768A"/>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2024-11-25T14:49:00Z</dcterms:created>
  <dcterms:modified xsi:type="dcterms:W3CDTF">2024-11-25T14:49:00Z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