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D3A73">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77500EDF" w:rsidR="0065768A" w:rsidRDefault="00F74422">
      <w:pPr>
        <w:jc w:val="center"/>
        <w:rPr>
          <w:b/>
          <w:color w:val="FF0000"/>
          <w:sz w:val="24"/>
          <w:u w:val="single"/>
        </w:rPr>
      </w:pPr>
      <w:r w:rsidRPr="00F74422">
        <w:rPr>
          <w:rFonts w:ascii="Arial" w:hAnsi="Arial" w:cs="Arial"/>
          <w:color w:val="000000"/>
          <w:sz w:val="24"/>
          <w:lang w:val="en-IN"/>
        </w:rPr>
        <w:t>VITA - IT Security Architect 4 (751727)</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1B5351FF" w:rsidR="0065768A" w:rsidRDefault="00F74422">
      <w:pPr>
        <w:spacing w:before="0" w:after="240" w:line="280" w:lineRule="auto"/>
        <w:rPr>
          <w:rFonts w:eastAsia="Verdana" w:cs="Verdana"/>
          <w:b/>
          <w:color w:val="000000"/>
          <w:sz w:val="20"/>
          <w:szCs w:val="20"/>
        </w:rPr>
      </w:pPr>
      <w:r w:rsidRPr="00F74422">
        <w:rPr>
          <w:rFonts w:ascii="Arial" w:hAnsi="Arial" w:cs="Arial"/>
          <w:color w:val="000000"/>
          <w:sz w:val="24"/>
          <w:lang w:val="en-IN"/>
        </w:rPr>
        <w:t>VITA - IT Security Architect 4 (751727)</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D6A3" w14:textId="77777777" w:rsidR="00CD3A73" w:rsidRDefault="00CD3A73">
      <w:r>
        <w:separator/>
      </w:r>
    </w:p>
  </w:endnote>
  <w:endnote w:type="continuationSeparator" w:id="0">
    <w:p w14:paraId="1D3B8F29" w14:textId="77777777" w:rsidR="00CD3A73" w:rsidRDefault="00CD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AEFD" w14:textId="77777777" w:rsidR="00CD3A73" w:rsidRDefault="00CD3A73">
      <w:pPr>
        <w:spacing w:before="0" w:after="0"/>
      </w:pPr>
      <w:r>
        <w:separator/>
      </w:r>
    </w:p>
  </w:footnote>
  <w:footnote w:type="continuationSeparator" w:id="0">
    <w:p w14:paraId="3CFF647A" w14:textId="77777777" w:rsidR="00CD3A73" w:rsidRDefault="00CD3A7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CD3A73"/>
    <w:rsid w:val="00F7442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2024-11-22T14:32:00Z</dcterms:created>
  <dcterms:modified xsi:type="dcterms:W3CDTF">2024-11-22T14:32:00Z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