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44EC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16DB5396" w:rsidR="0065768A" w:rsidRDefault="00614DB8">
      <w:pPr>
        <w:jc w:val="center"/>
        <w:rPr>
          <w:b/>
          <w:color w:val="FF0000"/>
          <w:sz w:val="24"/>
          <w:u w:val="single"/>
        </w:rPr>
      </w:pPr>
      <w:r w:rsidRPr="00614DB8">
        <w:rPr>
          <w:rFonts w:ascii="Arial" w:hAnsi="Arial" w:cs="Arial"/>
          <w:color w:val="000000"/>
          <w:sz w:val="24"/>
          <w:lang w:val="en-IN"/>
        </w:rPr>
        <w:t>VDOT Infrastructure Solutions Architect 4 (747778)</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098CB642" w:rsidR="0065768A" w:rsidRDefault="00614DB8">
      <w:pPr>
        <w:spacing w:before="0" w:after="240" w:line="280" w:lineRule="auto"/>
        <w:rPr>
          <w:rFonts w:eastAsia="Verdana" w:cs="Verdana"/>
          <w:b/>
          <w:color w:val="000000"/>
          <w:sz w:val="20"/>
          <w:szCs w:val="20"/>
        </w:rPr>
      </w:pPr>
      <w:r w:rsidRPr="00614DB8">
        <w:rPr>
          <w:rFonts w:ascii="Arial" w:eastAsia="Arial" w:hAnsi="Arial" w:cs="Arial"/>
          <w:color w:val="000000"/>
          <w:sz w:val="24"/>
        </w:rPr>
        <w:t>VDOT Infrastructure Solutions Architect 4 (747778)</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EED2" w14:textId="77777777" w:rsidR="00A44EC8" w:rsidRDefault="00A44EC8">
      <w:r>
        <w:separator/>
      </w:r>
    </w:p>
  </w:endnote>
  <w:endnote w:type="continuationSeparator" w:id="0">
    <w:p w14:paraId="23B2285B" w14:textId="77777777" w:rsidR="00A44EC8" w:rsidRDefault="00A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4BAE" w14:textId="77777777" w:rsidR="00A44EC8" w:rsidRDefault="00A44EC8">
      <w:pPr>
        <w:spacing w:before="0" w:after="0"/>
      </w:pPr>
      <w:r>
        <w:separator/>
      </w:r>
    </w:p>
  </w:footnote>
  <w:footnote w:type="continuationSeparator" w:id="0">
    <w:p w14:paraId="7EA8F41F" w14:textId="77777777" w:rsidR="00A44EC8" w:rsidRDefault="00A44E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14DB8"/>
    <w:rsid w:val="0065768A"/>
    <w:rsid w:val="00A44E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2024-11-01T13:49:00Z</dcterms:created>
  <dcterms:modified xsi:type="dcterms:W3CDTF">2024-11-01T13:49:00Z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