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800B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DDEDD02" w:rsidR="009800B7" w:rsidRPr="00EB2814" w:rsidRDefault="009800B7" w:rsidP="009800B7">
            <w:pPr>
              <w:spacing w:after="200" w:line="276" w:lineRule="auto"/>
              <w:rPr>
                <w:sz w:val="16"/>
                <w:szCs w:val="16"/>
              </w:rPr>
            </w:pPr>
            <w:r>
              <w:rPr>
                <w:rFonts w:ascii="Arial" w:hAnsi="Arial" w:cs="Arial"/>
                <w:color w:val="000000"/>
                <w:sz w:val="16"/>
                <w:szCs w:val="16"/>
              </w:rPr>
              <w:t>Mature knowledge of health information exchange data standards and formats, including knowledge of Electronic Health Record Systems data architecture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9D17C4E"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49A8971"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800B7" w:rsidRDefault="009800B7" w:rsidP="009800B7">
            <w:pPr>
              <w:spacing w:after="0"/>
              <w:rPr>
                <w:rFonts w:ascii="Calibri" w:eastAsia="Calibri" w:hAnsi="Calibri" w:cs="Calibri"/>
                <w:szCs w:val="22"/>
              </w:rPr>
            </w:pPr>
          </w:p>
        </w:tc>
      </w:tr>
      <w:tr w:rsidR="009800B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7976402" w:rsidR="009800B7" w:rsidRPr="00EB2814" w:rsidRDefault="009800B7" w:rsidP="009800B7">
            <w:pPr>
              <w:spacing w:after="200" w:line="276" w:lineRule="auto"/>
              <w:rPr>
                <w:sz w:val="16"/>
                <w:szCs w:val="16"/>
              </w:rPr>
            </w:pPr>
            <w:r>
              <w:rPr>
                <w:rFonts w:ascii="Arial" w:hAnsi="Arial" w:cs="Arial"/>
                <w:color w:val="000000"/>
                <w:sz w:val="16"/>
                <w:szCs w:val="16"/>
              </w:rPr>
              <w:t>Subject matter expert (SME) level of knowledge working with clinical data, EHRs, HL7 v2 and C- CDA messages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55E45DCB"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4EF1002"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800B7" w:rsidRDefault="009800B7" w:rsidP="009800B7">
            <w:pPr>
              <w:spacing w:after="0"/>
              <w:rPr>
                <w:rFonts w:ascii="Calibri" w:eastAsia="Calibri" w:hAnsi="Calibri" w:cs="Calibri"/>
                <w:szCs w:val="22"/>
              </w:rPr>
            </w:pPr>
          </w:p>
        </w:tc>
      </w:tr>
      <w:tr w:rsidR="009800B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245FFB5" w:rsidR="009800B7" w:rsidRPr="00EB2814" w:rsidRDefault="009800B7" w:rsidP="009800B7">
            <w:pPr>
              <w:spacing w:after="200" w:line="276" w:lineRule="auto"/>
              <w:rPr>
                <w:sz w:val="16"/>
                <w:szCs w:val="16"/>
              </w:rPr>
            </w:pPr>
            <w:r>
              <w:rPr>
                <w:rFonts w:ascii="Arial" w:hAnsi="Arial" w:cs="Arial"/>
                <w:color w:val="000000"/>
                <w:sz w:val="16"/>
                <w:szCs w:val="16"/>
              </w:rPr>
              <w:t>Proven experience with clinical data ETL techniques, data verification, data quality management, and validation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26F9A91"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6E89A861"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800B7" w:rsidRDefault="009800B7" w:rsidP="009800B7">
            <w:pPr>
              <w:spacing w:after="0"/>
              <w:rPr>
                <w:rFonts w:ascii="Calibri" w:eastAsia="Calibri" w:hAnsi="Calibri" w:cs="Calibri"/>
                <w:szCs w:val="22"/>
              </w:rPr>
            </w:pPr>
          </w:p>
        </w:tc>
      </w:tr>
      <w:tr w:rsidR="009800B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20D8D2C" w:rsidR="009800B7" w:rsidRPr="00EB2814" w:rsidRDefault="009800B7" w:rsidP="009800B7">
            <w:pPr>
              <w:spacing w:after="200" w:line="276" w:lineRule="auto"/>
              <w:rPr>
                <w:sz w:val="16"/>
                <w:szCs w:val="16"/>
              </w:rPr>
            </w:pPr>
            <w:r>
              <w:rPr>
                <w:rFonts w:ascii="Arial" w:hAnsi="Arial" w:cs="Arial"/>
                <w:color w:val="000000"/>
                <w:sz w:val="16"/>
                <w:szCs w:val="16"/>
              </w:rPr>
              <w:t>Experience with analyzing and documenting processes and requirement specifications and developing clinical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CED953E"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1835792"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800B7" w:rsidRDefault="009800B7" w:rsidP="009800B7">
            <w:pPr>
              <w:spacing w:after="0"/>
              <w:rPr>
                <w:rFonts w:ascii="Calibri" w:eastAsia="Calibri" w:hAnsi="Calibri" w:cs="Calibri"/>
                <w:szCs w:val="22"/>
              </w:rPr>
            </w:pPr>
          </w:p>
        </w:tc>
      </w:tr>
      <w:tr w:rsidR="009800B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6C35308" w:rsidR="009800B7" w:rsidRPr="00EB2814" w:rsidRDefault="009800B7" w:rsidP="009800B7">
            <w:pPr>
              <w:spacing w:after="200" w:line="276" w:lineRule="auto"/>
              <w:rPr>
                <w:sz w:val="16"/>
                <w:szCs w:val="16"/>
              </w:rPr>
            </w:pPr>
            <w:r>
              <w:rPr>
                <w:rFonts w:ascii="Arial" w:hAnsi="Arial" w:cs="Arial"/>
                <w:color w:val="000000"/>
                <w:sz w:val="16"/>
                <w:szCs w:val="16"/>
              </w:rPr>
              <w:t>Understanding of general IT architectural principles, technical designs and specifications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E552F52"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5055FB1"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800B7" w:rsidRDefault="009800B7" w:rsidP="009800B7">
            <w:pPr>
              <w:spacing w:after="0"/>
              <w:rPr>
                <w:rFonts w:ascii="Calibri" w:eastAsia="Calibri" w:hAnsi="Calibri" w:cs="Calibri"/>
                <w:szCs w:val="22"/>
              </w:rPr>
            </w:pPr>
          </w:p>
        </w:tc>
      </w:tr>
      <w:tr w:rsidR="009800B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5A34C95D" w:rsidR="009800B7" w:rsidRPr="00EB2814" w:rsidRDefault="009800B7" w:rsidP="009800B7">
            <w:pPr>
              <w:spacing w:after="200" w:line="276" w:lineRule="auto"/>
              <w:rPr>
                <w:sz w:val="16"/>
                <w:szCs w:val="16"/>
              </w:rPr>
            </w:pPr>
            <w:r>
              <w:rPr>
                <w:rFonts w:ascii="Arial" w:hAnsi="Arial" w:cs="Arial"/>
                <w:color w:val="000000"/>
                <w:sz w:val="16"/>
                <w:szCs w:val="16"/>
              </w:rPr>
              <w:t>Excellent verbal and written communication skills including the ability to interact and communicate effectively with non-technical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61DDA3D"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24A2DC1"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800B7" w:rsidRDefault="009800B7" w:rsidP="009800B7">
            <w:pPr>
              <w:spacing w:after="0"/>
              <w:rPr>
                <w:rFonts w:ascii="Calibri" w:eastAsia="Calibri" w:hAnsi="Calibri" w:cs="Calibri"/>
                <w:szCs w:val="22"/>
              </w:rPr>
            </w:pPr>
          </w:p>
        </w:tc>
      </w:tr>
      <w:tr w:rsidR="009800B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2CA058D" w:rsidR="009800B7" w:rsidRPr="00EB2814" w:rsidRDefault="009800B7" w:rsidP="009800B7">
            <w:pPr>
              <w:spacing w:after="200" w:line="276" w:lineRule="auto"/>
              <w:rPr>
                <w:sz w:val="16"/>
                <w:szCs w:val="16"/>
              </w:rPr>
            </w:pPr>
            <w:r>
              <w:rPr>
                <w:rFonts w:ascii="Arial" w:hAnsi="Arial" w:cs="Arial"/>
                <w:color w:val="000000"/>
                <w:sz w:val="16"/>
                <w:szCs w:val="16"/>
              </w:rPr>
              <w:t>Knowledge of HIPAA &amp; health care regulatory compliance as they relate to Electronic Health Record/Electronic Medical Record systems &amp; HIE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B43D427"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2EC584"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800B7" w:rsidRDefault="009800B7" w:rsidP="009800B7">
            <w:pPr>
              <w:spacing w:after="0"/>
              <w:rPr>
                <w:rFonts w:ascii="Calibri" w:eastAsia="Calibri" w:hAnsi="Calibri" w:cs="Calibri"/>
                <w:szCs w:val="22"/>
              </w:rPr>
            </w:pPr>
          </w:p>
        </w:tc>
      </w:tr>
      <w:tr w:rsidR="009800B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15C41C7" w:rsidR="009800B7" w:rsidRPr="00EB2814" w:rsidRDefault="009800B7" w:rsidP="009800B7">
            <w:pPr>
              <w:spacing w:after="200" w:line="276" w:lineRule="auto"/>
              <w:rPr>
                <w:sz w:val="16"/>
                <w:szCs w:val="16"/>
              </w:rPr>
            </w:pPr>
            <w:r>
              <w:rPr>
                <w:rFonts w:ascii="Arial" w:hAnsi="Arial" w:cs="Arial"/>
                <w:color w:val="000000"/>
                <w:sz w:val="16"/>
                <w:szCs w:val="16"/>
              </w:rPr>
              <w:t>Experience with Microsoft Office Tools, including Microsoft Project, Visio, Excel and PowerPoint.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0B544DA2"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C32E744"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800B7" w:rsidRDefault="009800B7" w:rsidP="009800B7">
            <w:pPr>
              <w:spacing w:after="0"/>
              <w:rPr>
                <w:rFonts w:ascii="Calibri" w:eastAsia="Calibri" w:hAnsi="Calibri" w:cs="Calibri"/>
                <w:szCs w:val="22"/>
              </w:rPr>
            </w:pPr>
          </w:p>
        </w:tc>
      </w:tr>
      <w:tr w:rsidR="009800B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7DEE403" w:rsidR="009800B7" w:rsidRPr="00EB2814" w:rsidRDefault="009800B7" w:rsidP="009800B7">
            <w:pPr>
              <w:spacing w:after="200" w:line="276" w:lineRule="auto"/>
              <w:rPr>
                <w:sz w:val="16"/>
                <w:szCs w:val="16"/>
              </w:rPr>
            </w:pPr>
            <w:r>
              <w:rPr>
                <w:rFonts w:ascii="Arial" w:hAnsi="Arial" w:cs="Arial"/>
                <w:color w:val="000000"/>
                <w:sz w:val="16"/>
                <w:szCs w:val="16"/>
              </w:rPr>
              <w:lastRenderedPageBreak/>
              <w:t>Ability to interact as a productive team member on a project team or manages a project task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CDE056F"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C832B99"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800B7" w:rsidRDefault="009800B7" w:rsidP="009800B7">
            <w:pPr>
              <w:spacing w:after="0"/>
              <w:rPr>
                <w:rFonts w:ascii="Calibri" w:eastAsia="Calibri" w:hAnsi="Calibri" w:cs="Calibri"/>
                <w:szCs w:val="22"/>
              </w:rPr>
            </w:pPr>
          </w:p>
        </w:tc>
      </w:tr>
      <w:tr w:rsidR="009800B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0F2C4FDF" w:rsidR="009800B7" w:rsidRPr="00EB2814" w:rsidRDefault="009800B7" w:rsidP="009800B7">
            <w:pPr>
              <w:spacing w:after="200" w:line="276" w:lineRule="auto"/>
              <w:rPr>
                <w:sz w:val="16"/>
                <w:szCs w:val="16"/>
              </w:rPr>
            </w:pPr>
            <w:r>
              <w:rPr>
                <w:rFonts w:ascii="Arial" w:hAnsi="Arial" w:cs="Arial"/>
                <w:color w:val="000000"/>
                <w:sz w:val="16"/>
                <w:szCs w:val="16"/>
              </w:rPr>
              <w:t>Ability to weigh alternatives and consequences to make informed decisions on current operational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200D5D6" w:rsidR="009800B7" w:rsidRPr="00EB2814" w:rsidRDefault="009800B7" w:rsidP="009800B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5183294" w:rsidR="009800B7" w:rsidRPr="00EB2814" w:rsidRDefault="009800B7" w:rsidP="009800B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800B7" w:rsidRDefault="009800B7" w:rsidP="009800B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800B7" w:rsidRDefault="009800B7" w:rsidP="009800B7">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C61B4" w14:textId="77777777" w:rsidR="004D0052" w:rsidRDefault="004D0052">
      <w:pPr>
        <w:spacing w:before="0" w:after="0"/>
      </w:pPr>
      <w:r>
        <w:separator/>
      </w:r>
    </w:p>
  </w:endnote>
  <w:endnote w:type="continuationSeparator" w:id="0">
    <w:p w14:paraId="4A2AAF13" w14:textId="77777777" w:rsidR="004D0052" w:rsidRDefault="004D00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8ED4" w14:textId="77777777" w:rsidR="004D0052" w:rsidRDefault="004D0052">
      <w:pPr>
        <w:spacing w:before="0" w:after="0"/>
      </w:pPr>
      <w:r>
        <w:separator/>
      </w:r>
    </w:p>
  </w:footnote>
  <w:footnote w:type="continuationSeparator" w:id="0">
    <w:p w14:paraId="481845E5" w14:textId="77777777" w:rsidR="004D0052" w:rsidRDefault="004D00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4D0052"/>
    <w:rsid w:val="00512629"/>
    <w:rsid w:val="00535F28"/>
    <w:rsid w:val="00562325"/>
    <w:rsid w:val="005F20DB"/>
    <w:rsid w:val="00671E1F"/>
    <w:rsid w:val="006E198E"/>
    <w:rsid w:val="00713A63"/>
    <w:rsid w:val="0075290A"/>
    <w:rsid w:val="0077586D"/>
    <w:rsid w:val="007E0E0B"/>
    <w:rsid w:val="00847AD9"/>
    <w:rsid w:val="009130ED"/>
    <w:rsid w:val="00943B7B"/>
    <w:rsid w:val="009800B7"/>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2024-11-01T15:02:00Z</dcterms:created>
  <dcterms:modified xsi:type="dcterms:W3CDTF">2024-11-01T15:03:00Z</dcterms:modified>
</cp:coreProperties>
</file>