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Large Project Management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0D03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33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Portfolio Management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E7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DC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C30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2AF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4C03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F6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Project Management Tools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FC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9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8CC4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08C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DB8A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5A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PMP or Qualified under Commonwealth of Virginia Qualification Standards for IT Project Managers for Category 4 Projects.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BA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1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4DF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301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450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EE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Comprehensive knowledge of vendor contracting, and vendor management methodologies related to information technology projects.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F1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AB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6AE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C88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5132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BB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Financial Literacy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5C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440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93FF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683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997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6D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Hands-on working experience with Microsoft Project.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0C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22C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3F2F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CFB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7401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EC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Must possess an active PMP from PMI OR a PM certification from VITA (no other certifications are accepted)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FD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A32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E5B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711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C9A8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40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VITA CTP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BF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16A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C98E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2CF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8114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63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Proposal Development/Business Writing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2D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C30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A45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8D64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2366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B7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Strong knowledge of cloud infrastructure and software systems, including Azure and Google Cloud.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F4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30C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26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467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863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32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managing cloud-based solutions for data management and analytics.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4C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3CF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323C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FFB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690F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74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in IT Infrastructure delivery (networking, physical plant, vendor management, site provisioning) is preferred.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B1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E1A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9D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439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  <w:tr w14:paraId="16D06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054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D260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8509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811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871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1A6997"/>
    <w:rsid w:val="003F0288"/>
    <w:rsid w:val="00CC203D"/>
    <w:rsid w:val="202E21F3"/>
    <w:rsid w:val="3D1F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uiPriority w:val="0"/>
    <w:pPr>
      <w:spacing w:before="120" w:after="0"/>
    </w:pPr>
  </w:style>
  <w:style w:type="paragraph" w:styleId="11">
    <w:name w:val="footer"/>
    <w:basedOn w:val="1"/>
    <w:link w:val="20"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uiPriority w:val="0"/>
    <w:pPr>
      <w:tabs>
        <w:tab w:val="center" w:pos="4320"/>
        <w:tab w:val="right" w:pos="8640"/>
      </w:tabs>
    </w:pPr>
  </w:style>
  <w:style w:type="character" w:styleId="13">
    <w:name w:val="Hyperlink"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1317</Characters>
  <Lines>10</Lines>
  <Paragraphs>3</Paragraphs>
  <TotalTime>0</TotalTime>
  <ScaleCrop>false</ScaleCrop>
  <LinksUpToDate>false</LinksUpToDate>
  <CharactersWithSpaces>1544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2024-08-29T13:12:00Z</dcterms:created>
  <dc:creator>baswa shaker</dc:creator>
  <cp:lastModifiedBy>Sunny innoSoul</cp:lastModifiedBy>
  <dcterms:modified xsi:type="dcterms:W3CDTF">2024-08-30T12:59:08Z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CEA90FCFBBA748EAA7E80ACAC6357509_13</vt:lpwstr>
  </property>
</Properties>
</file>