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Customer service professional with a great attitude.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supporting a Windows based enterprise including Windows 11, Office 365, Teams, OneDrive,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 on experience in a variety of ticketing/tracking tools related to IT Support.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perform root cause analysis and create documentation related to the cause and remedy.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assisting end users with a variety of technical issues including peripherals, mobile devices, printers,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</w:tbl>
    <w:p w14:paraId="6F457DDF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413B1E77"/>
    <w:rsid w:val="43075D8A"/>
    <w:rsid w:val="49BD627A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2024-08-05T16:01:27Z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A34608CE0249475E859BE250B2C6688C_13</vt:lpwstr>
  </property>
</Properties>
</file>