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F2BBA" w14:paraId="381CAC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117ED04" w14:textId="4F690C73" w:rsidR="00BF2BBA" w:rsidRPr="00EB2814" w:rsidRDefault="00BF2BBA" w:rsidP="00BF2BBA">
            <w:pPr>
              <w:spacing w:after="200" w:line="276" w:lineRule="auto"/>
              <w:rPr>
                <w:sz w:val="16"/>
                <w:szCs w:val="16"/>
              </w:rPr>
            </w:pPr>
            <w:r>
              <w:rPr>
                <w:rFonts w:ascii="Arial" w:hAnsi="Arial" w:cs="Arial"/>
                <w:color w:val="000000"/>
                <w:sz w:val="16"/>
                <w:szCs w:val="16"/>
              </w:rPr>
              <w:t>Technical knowledge and experience with mainframe technology. COBOL, CICS, VSAM, and JCL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ECB534" w14:textId="0C0F8853" w:rsidR="00BF2BBA" w:rsidRPr="00EB2814" w:rsidRDefault="00BF2BBA" w:rsidP="00BF2B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F06462" w14:textId="4AED84E2" w:rsidR="00BF2BBA" w:rsidRPr="00EB2814" w:rsidRDefault="00BF2BBA" w:rsidP="00BF2BBA">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47CAEE" w14:textId="77777777" w:rsidR="00BF2BBA" w:rsidRDefault="00BF2BBA" w:rsidP="00BF2B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4109AA" w14:textId="77777777" w:rsidR="00BF2BBA" w:rsidRDefault="00BF2BBA" w:rsidP="00BF2BBA">
            <w:pPr>
              <w:spacing w:after="0"/>
              <w:rPr>
                <w:rFonts w:ascii="Calibri" w:eastAsia="Calibri" w:hAnsi="Calibri" w:cs="Calibri"/>
                <w:szCs w:val="22"/>
              </w:rPr>
            </w:pPr>
          </w:p>
        </w:tc>
      </w:tr>
      <w:tr w:rsidR="00BF2BBA" w14:paraId="3836AB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1954AB" w14:textId="150FBCCD" w:rsidR="00BF2BBA" w:rsidRPr="00EB2814" w:rsidRDefault="00BF2BBA" w:rsidP="00BF2BBA">
            <w:pPr>
              <w:spacing w:after="200" w:line="276" w:lineRule="auto"/>
              <w:rPr>
                <w:sz w:val="16"/>
                <w:szCs w:val="16"/>
              </w:rPr>
            </w:pPr>
            <w:r>
              <w:rPr>
                <w:rFonts w:ascii="Arial" w:hAnsi="Arial" w:cs="Arial"/>
                <w:color w:val="000000"/>
                <w:sz w:val="16"/>
                <w:szCs w:val="16"/>
              </w:rPr>
              <w:t>Knowledge and experience in converting data from one application to another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D20C92" w14:textId="17CAD121" w:rsidR="00BF2BBA" w:rsidRPr="00EB2814" w:rsidRDefault="00BF2BBA" w:rsidP="00BF2B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391ED3" w14:textId="5AC58B7F" w:rsidR="00BF2BBA" w:rsidRPr="00EB2814" w:rsidRDefault="00BF2BBA" w:rsidP="00BF2BBA">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6039B4" w14:textId="77777777" w:rsidR="00BF2BBA" w:rsidRDefault="00BF2BBA" w:rsidP="00BF2B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9278F2" w14:textId="77777777" w:rsidR="00BF2BBA" w:rsidRDefault="00BF2BBA" w:rsidP="00BF2BBA">
            <w:pPr>
              <w:spacing w:after="0"/>
              <w:rPr>
                <w:rFonts w:ascii="Calibri" w:eastAsia="Calibri" w:hAnsi="Calibri" w:cs="Calibri"/>
                <w:szCs w:val="22"/>
              </w:rPr>
            </w:pPr>
          </w:p>
        </w:tc>
      </w:tr>
      <w:tr w:rsidR="00BF2BBA" w14:paraId="7801C2E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5DB081" w14:textId="67855CED" w:rsidR="00BF2BBA" w:rsidRPr="00EB2814" w:rsidRDefault="00BF2BBA" w:rsidP="00BF2BBA">
            <w:pPr>
              <w:spacing w:after="200" w:line="276" w:lineRule="auto"/>
              <w:rPr>
                <w:sz w:val="16"/>
                <w:szCs w:val="16"/>
              </w:rPr>
            </w:pPr>
            <w:r>
              <w:rPr>
                <w:rFonts w:ascii="Arial" w:hAnsi="Arial" w:cs="Arial"/>
                <w:color w:val="000000"/>
                <w:sz w:val="16"/>
                <w:szCs w:val="16"/>
              </w:rPr>
              <w:t>Successful completion of technology projects within area of responsibility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491364" w14:textId="024AEF7B" w:rsidR="00BF2BBA" w:rsidRPr="00EB2814" w:rsidRDefault="00BF2BBA" w:rsidP="00BF2B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79A497" w14:textId="77777777" w:rsidR="00BF2BBA" w:rsidRPr="00EB2814" w:rsidRDefault="00BF2BBA" w:rsidP="00BF2BB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AC16B7" w14:textId="77777777" w:rsidR="00BF2BBA" w:rsidRDefault="00BF2BBA" w:rsidP="00BF2B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F0267F" w14:textId="77777777" w:rsidR="00BF2BBA" w:rsidRDefault="00BF2BBA" w:rsidP="00BF2BBA">
            <w:pPr>
              <w:spacing w:after="0"/>
              <w:rPr>
                <w:rFonts w:ascii="Calibri" w:eastAsia="Calibri" w:hAnsi="Calibri" w:cs="Calibri"/>
                <w:szCs w:val="22"/>
              </w:rPr>
            </w:pPr>
          </w:p>
        </w:tc>
      </w:tr>
      <w:tr w:rsidR="00BF2BBA"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FD1ED12" w:rsidR="00BF2BBA" w:rsidRPr="00EB2814" w:rsidRDefault="00BF2BBA" w:rsidP="00BF2BBA">
            <w:pPr>
              <w:spacing w:after="200" w:line="276" w:lineRule="auto"/>
              <w:rPr>
                <w:sz w:val="16"/>
                <w:szCs w:val="16"/>
              </w:rPr>
            </w:pPr>
            <w:r>
              <w:rPr>
                <w:rFonts w:ascii="Arial" w:hAnsi="Arial" w:cs="Arial"/>
                <w:color w:val="000000"/>
                <w:sz w:val="16"/>
                <w:szCs w:val="16"/>
              </w:rPr>
              <w:t>Analyzing feasibility, compatibility, and cost of solution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380858A" w:rsidR="00BF2BBA" w:rsidRPr="00EB2814" w:rsidRDefault="00BF2BBA" w:rsidP="00BF2B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A354B0" w:rsidR="00BF2BBA" w:rsidRPr="00EB2814" w:rsidRDefault="00BF2BBA" w:rsidP="00BF2BB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F2BBA" w:rsidRDefault="00BF2BBA" w:rsidP="00BF2B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F2BBA" w:rsidRDefault="00BF2BBA" w:rsidP="00BF2BBA">
            <w:pPr>
              <w:spacing w:after="0"/>
              <w:rPr>
                <w:rFonts w:ascii="Calibri" w:eastAsia="Calibri" w:hAnsi="Calibri" w:cs="Calibri"/>
                <w:szCs w:val="22"/>
              </w:rPr>
            </w:pPr>
          </w:p>
        </w:tc>
      </w:tr>
      <w:tr w:rsidR="00BF2BBA"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48FB9E0" w:rsidR="00BF2BBA" w:rsidRPr="00EB2814" w:rsidRDefault="00BF2BBA" w:rsidP="00BF2BBA">
            <w:pPr>
              <w:spacing w:after="200" w:line="276" w:lineRule="auto"/>
              <w:rPr>
                <w:sz w:val="16"/>
                <w:szCs w:val="16"/>
              </w:rPr>
            </w:pPr>
            <w:r>
              <w:rPr>
                <w:rFonts w:ascii="Arial" w:hAnsi="Arial" w:cs="Arial"/>
                <w:color w:val="000000"/>
                <w:sz w:val="16"/>
                <w:szCs w:val="16"/>
              </w:rPr>
              <w:t>Excellent interpersonal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8DAAFCD" w:rsidR="00BF2BBA" w:rsidRPr="00EB2814" w:rsidRDefault="00BF2BBA" w:rsidP="00BF2B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FF19D3" w:rsidR="00BF2BBA" w:rsidRPr="00EB2814" w:rsidRDefault="00BF2BBA" w:rsidP="00BF2BB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F2BBA" w:rsidRDefault="00BF2BBA" w:rsidP="00BF2B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F2BBA" w:rsidRDefault="00BF2BBA" w:rsidP="00BF2BBA">
            <w:pPr>
              <w:spacing w:after="0"/>
              <w:rPr>
                <w:rFonts w:ascii="Calibri" w:eastAsia="Calibri" w:hAnsi="Calibri" w:cs="Calibri"/>
                <w:szCs w:val="22"/>
              </w:rPr>
            </w:pPr>
          </w:p>
        </w:tc>
      </w:tr>
      <w:tr w:rsidR="00BF2BBA"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89714D5" w:rsidR="00BF2BBA" w:rsidRPr="00EB2814" w:rsidRDefault="00BF2BBA" w:rsidP="00BF2BBA">
            <w:pPr>
              <w:spacing w:after="200" w:line="276" w:lineRule="auto"/>
              <w:rPr>
                <w:sz w:val="16"/>
                <w:szCs w:val="16"/>
              </w:rPr>
            </w:pPr>
            <w:r>
              <w:rPr>
                <w:rFonts w:ascii="Arial" w:hAnsi="Arial" w:cs="Arial"/>
                <w:color w:val="000000"/>
                <w:sz w:val="16"/>
                <w:szCs w:val="16"/>
              </w:rPr>
              <w:t>Strong organizational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706DC30" w:rsidR="00BF2BBA" w:rsidRPr="00EB2814" w:rsidRDefault="00BF2BBA" w:rsidP="00BF2BB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05D155" w:rsidR="00BF2BBA" w:rsidRPr="00EB2814" w:rsidRDefault="00BF2BBA" w:rsidP="00BF2BB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F2BBA" w:rsidRDefault="00BF2BBA" w:rsidP="00BF2B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F2BBA" w:rsidRDefault="00BF2BBA" w:rsidP="00BF2BBA">
            <w:pPr>
              <w:spacing w:after="0"/>
              <w:rPr>
                <w:rFonts w:ascii="Calibri" w:eastAsia="Calibri" w:hAnsi="Calibri" w:cs="Calibri"/>
                <w:szCs w:val="22"/>
              </w:rPr>
            </w:pPr>
          </w:p>
        </w:tc>
      </w:tr>
      <w:tr w:rsidR="00BF2BBA"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D39E8BD" w:rsidR="00BF2BBA" w:rsidRPr="00EB2814" w:rsidRDefault="00BF2BBA" w:rsidP="00BF2BBA">
            <w:pPr>
              <w:spacing w:after="200" w:line="276" w:lineRule="auto"/>
              <w:rPr>
                <w:sz w:val="16"/>
                <w:szCs w:val="16"/>
              </w:rPr>
            </w:pPr>
            <w:r>
              <w:rPr>
                <w:rFonts w:ascii="Arial" w:hAnsi="Arial" w:cs="Arial"/>
                <w:color w:val="000000"/>
                <w:sz w:val="16"/>
                <w:szCs w:val="16"/>
              </w:rPr>
              <w:t xml:space="preserve">Excellent analytical and </w:t>
            </w:r>
            <w:proofErr w:type="gramStart"/>
            <w:r>
              <w:rPr>
                <w:rFonts w:ascii="Arial" w:hAnsi="Arial" w:cs="Arial"/>
                <w:color w:val="000000"/>
                <w:sz w:val="16"/>
                <w:szCs w:val="16"/>
              </w:rPr>
              <w:t>problem solving</w:t>
            </w:r>
            <w:proofErr w:type="gramEnd"/>
            <w:r>
              <w:rPr>
                <w:rFonts w:ascii="Arial" w:hAnsi="Arial" w:cs="Arial"/>
                <w:color w:val="000000"/>
                <w:sz w:val="16"/>
                <w:szCs w:val="16"/>
              </w:rPr>
              <w:t xml:space="preserve">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1A2898E" w:rsidR="00BF2BBA" w:rsidRPr="00EB2814" w:rsidRDefault="00BF2BBA" w:rsidP="00BF2BB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BF2BBA" w:rsidRPr="00EB2814" w:rsidRDefault="00BF2BBA" w:rsidP="00BF2BB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BF2BBA" w:rsidRDefault="00BF2BBA" w:rsidP="00BF2B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BF2BBA" w:rsidRDefault="00BF2BBA" w:rsidP="00BF2BBA">
            <w:pPr>
              <w:spacing w:after="0"/>
              <w:rPr>
                <w:rFonts w:ascii="Calibri" w:eastAsia="Calibri" w:hAnsi="Calibri" w:cs="Calibri"/>
                <w:szCs w:val="22"/>
              </w:rPr>
            </w:pPr>
          </w:p>
        </w:tc>
      </w:tr>
      <w:tr w:rsidR="00BF2BBA"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383DFD6" w:rsidR="00BF2BBA" w:rsidRPr="00EB2814" w:rsidRDefault="00BF2BBA" w:rsidP="00BF2BBA">
            <w:pPr>
              <w:spacing w:after="200" w:line="276" w:lineRule="auto"/>
              <w:rPr>
                <w:sz w:val="16"/>
                <w:szCs w:val="16"/>
              </w:rPr>
            </w:pPr>
            <w:r>
              <w:rPr>
                <w:rFonts w:ascii="Arial" w:hAnsi="Arial" w:cs="Arial"/>
                <w:color w:val="000000"/>
                <w:sz w:val="16"/>
                <w:szCs w:val="16"/>
              </w:rPr>
              <w:t>Ability to engage business experts in the purpose and use of data in the Benefit Payment Application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52EC0A6" w:rsidR="00BF2BBA" w:rsidRPr="00EB2814" w:rsidRDefault="00BF2BBA" w:rsidP="00BF2BB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BF2BBA" w:rsidRPr="00EB2814" w:rsidRDefault="00BF2BBA" w:rsidP="00BF2BB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BF2BBA" w:rsidRDefault="00BF2BBA" w:rsidP="00BF2B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BF2BBA" w:rsidRDefault="00BF2BBA" w:rsidP="00BF2BBA">
            <w:pPr>
              <w:spacing w:after="0"/>
              <w:rPr>
                <w:rFonts w:ascii="Calibri" w:eastAsia="Calibri" w:hAnsi="Calibri" w:cs="Calibri"/>
                <w:szCs w:val="22"/>
              </w:rPr>
            </w:pPr>
          </w:p>
        </w:tc>
      </w:tr>
      <w:tr w:rsidR="00BF2BBA"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2DA18B14" w:rsidR="00BF2BBA" w:rsidRPr="00EB2814" w:rsidRDefault="00BF2BBA" w:rsidP="00BF2BBA">
            <w:pPr>
              <w:spacing w:after="200" w:line="276" w:lineRule="auto"/>
              <w:rPr>
                <w:sz w:val="16"/>
                <w:szCs w:val="16"/>
              </w:rPr>
            </w:pPr>
            <w:r>
              <w:rPr>
                <w:rFonts w:ascii="Arial" w:hAnsi="Arial" w:cs="Arial"/>
                <w:color w:val="000000"/>
                <w:sz w:val="16"/>
                <w:szCs w:val="16"/>
              </w:rPr>
              <w:t>Knowledge of VSAM and Hierarchical database structures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296151E3" w:rsidR="00BF2BBA" w:rsidRPr="00EB2814" w:rsidRDefault="00BF2BBA" w:rsidP="00BF2B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BF2BBA" w:rsidRPr="00EB2814" w:rsidRDefault="00BF2BBA" w:rsidP="00BF2BB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BF2BBA" w:rsidRDefault="00BF2BBA" w:rsidP="00BF2B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BF2BBA" w:rsidRDefault="00BF2BBA" w:rsidP="00BF2BBA">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E9B4F" w14:textId="77777777" w:rsidR="00F064D6" w:rsidRDefault="00F064D6">
      <w:pPr>
        <w:spacing w:before="0" w:after="0"/>
      </w:pPr>
      <w:r>
        <w:separator/>
      </w:r>
    </w:p>
  </w:endnote>
  <w:endnote w:type="continuationSeparator" w:id="0">
    <w:p w14:paraId="2FAFB6FB" w14:textId="77777777" w:rsidR="00F064D6" w:rsidRDefault="00F064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8B5F5" w14:textId="77777777" w:rsidR="00F064D6" w:rsidRDefault="00F064D6">
      <w:pPr>
        <w:spacing w:before="0" w:after="0"/>
      </w:pPr>
      <w:r>
        <w:separator/>
      </w:r>
    </w:p>
  </w:footnote>
  <w:footnote w:type="continuationSeparator" w:id="0">
    <w:p w14:paraId="2CF19901" w14:textId="77777777" w:rsidR="00F064D6" w:rsidRDefault="00F064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2796F"/>
    <w:rsid w:val="00325CEC"/>
    <w:rsid w:val="00562325"/>
    <w:rsid w:val="005F20DB"/>
    <w:rsid w:val="00671E1F"/>
    <w:rsid w:val="00713A63"/>
    <w:rsid w:val="0075290A"/>
    <w:rsid w:val="0077586D"/>
    <w:rsid w:val="00847AD9"/>
    <w:rsid w:val="009130ED"/>
    <w:rsid w:val="00943B7B"/>
    <w:rsid w:val="009D63B2"/>
    <w:rsid w:val="00A602E5"/>
    <w:rsid w:val="00A653F6"/>
    <w:rsid w:val="00A775DE"/>
    <w:rsid w:val="00A924CB"/>
    <w:rsid w:val="00B22AC6"/>
    <w:rsid w:val="00BE4768"/>
    <w:rsid w:val="00BE6081"/>
    <w:rsid w:val="00BF2BBA"/>
    <w:rsid w:val="00C30CBA"/>
    <w:rsid w:val="00C80BE7"/>
    <w:rsid w:val="00D114C0"/>
    <w:rsid w:val="00D140D8"/>
    <w:rsid w:val="00D65BB4"/>
    <w:rsid w:val="00D90734"/>
    <w:rsid w:val="00DB731A"/>
    <w:rsid w:val="00EB2814"/>
    <w:rsid w:val="00ED0355"/>
    <w:rsid w:val="00EE47D2"/>
    <w:rsid w:val="00F064D6"/>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veerababu Aluri</cp:lastModifiedBy>
  <cp:revision>2</cp:revision>
  <dcterms:created xsi:type="dcterms:W3CDTF">2024-06-05T15:29:00Z</dcterms:created>
  <dcterms:modified xsi:type="dcterms:W3CDTF">2024-06-05T15:29:00Z</dcterms:modified>
</cp:coreProperties>
</file>